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51" w:rsidRDefault="00F31DDA" w:rsidP="00A42E5C">
      <w:pPr>
        <w:spacing w:after="120" w:line="240" w:lineRule="auto"/>
        <w:rPr>
          <w:rFonts w:ascii="Arial Narrow" w:hAnsi="Arial Narrow"/>
          <w:sz w:val="24"/>
          <w:szCs w:val="24"/>
        </w:rPr>
      </w:pPr>
      <w:r>
        <w:rPr>
          <w:rFonts w:ascii="Arial Narrow" w:hAnsi="Arial Narrow"/>
          <w:sz w:val="24"/>
          <w:szCs w:val="24"/>
        </w:rPr>
        <w:t>Conclusiones y Trabajos futuros.</w:t>
      </w:r>
    </w:p>
    <w:p w:rsidR="00E55B4C" w:rsidRDefault="00E55B4C" w:rsidP="00A42E5C">
      <w:pPr>
        <w:spacing w:after="120" w:line="240" w:lineRule="auto"/>
        <w:jc w:val="both"/>
        <w:rPr>
          <w:rFonts w:ascii="Arial Narrow" w:hAnsi="Arial Narrow"/>
          <w:sz w:val="24"/>
          <w:szCs w:val="24"/>
        </w:rPr>
      </w:pPr>
      <w:r>
        <w:rPr>
          <w:rFonts w:ascii="Arial Narrow" w:hAnsi="Arial Narrow"/>
          <w:sz w:val="24"/>
          <w:szCs w:val="24"/>
        </w:rPr>
        <w:t>Este proyecto ha pretendido dar a conocer los diferentes tipos de tecnologías de almacenamiento más desarrolladas en la actualidad</w:t>
      </w:r>
      <w:r w:rsidR="006E18F4">
        <w:rPr>
          <w:rFonts w:ascii="Arial Narrow" w:hAnsi="Arial Narrow"/>
          <w:sz w:val="24"/>
          <w:szCs w:val="24"/>
        </w:rPr>
        <w:t xml:space="preserve"> para su uso en la industria eléctrica</w:t>
      </w:r>
      <w:r>
        <w:rPr>
          <w:rFonts w:ascii="Arial Narrow" w:hAnsi="Arial Narrow"/>
          <w:sz w:val="24"/>
          <w:szCs w:val="24"/>
        </w:rPr>
        <w:t>. Indicando de ellas las ventajas e inconvenientes, así como sus casos prácticos y aplicaciones industriales más comunes, ya sea desde la distribución, el transporte como la calidad y fiabilidad del suministro eléctrico.</w:t>
      </w:r>
    </w:p>
    <w:p w:rsidR="00E55B4C" w:rsidRDefault="00E55B4C" w:rsidP="00A42E5C">
      <w:pPr>
        <w:spacing w:after="120" w:line="240" w:lineRule="auto"/>
        <w:jc w:val="both"/>
        <w:rPr>
          <w:rFonts w:ascii="Arial Narrow" w:hAnsi="Arial Narrow"/>
          <w:sz w:val="24"/>
          <w:szCs w:val="24"/>
        </w:rPr>
      </w:pPr>
      <w:r>
        <w:rPr>
          <w:rFonts w:ascii="Arial Narrow" w:hAnsi="Arial Narrow"/>
          <w:sz w:val="24"/>
          <w:szCs w:val="24"/>
        </w:rPr>
        <w:t>Desde el punto de vista de su aplicabilidad, se ha vis</w:t>
      </w:r>
      <w:r w:rsidR="007D3730">
        <w:rPr>
          <w:rFonts w:ascii="Arial Narrow" w:hAnsi="Arial Narrow"/>
          <w:sz w:val="24"/>
          <w:szCs w:val="24"/>
        </w:rPr>
        <w:t>to como en mayor o menor medida</w:t>
      </w:r>
      <w:r>
        <w:rPr>
          <w:rFonts w:ascii="Arial Narrow" w:hAnsi="Arial Narrow"/>
          <w:sz w:val="24"/>
          <w:szCs w:val="24"/>
        </w:rPr>
        <w:t xml:space="preserve"> y con mayores o menores ventajas, la utilización de sistemas de almacenamiento puede ser una gran baza para el ahorro de costes, tanto para industrias con curvas de demanda con grandes diferencias de consu</w:t>
      </w:r>
      <w:r w:rsidR="00325345">
        <w:rPr>
          <w:rFonts w:ascii="Arial Narrow" w:hAnsi="Arial Narrow"/>
          <w:sz w:val="24"/>
          <w:szCs w:val="24"/>
        </w:rPr>
        <w:t>mo entre horas valle y pico, como</w:t>
      </w:r>
      <w:r>
        <w:rPr>
          <w:rFonts w:ascii="Arial Narrow" w:hAnsi="Arial Narrow"/>
          <w:sz w:val="24"/>
          <w:szCs w:val="24"/>
        </w:rPr>
        <w:t xml:space="preserve"> para</w:t>
      </w:r>
      <w:r w:rsidR="00325345">
        <w:rPr>
          <w:rFonts w:ascii="Arial Narrow" w:hAnsi="Arial Narrow"/>
          <w:sz w:val="24"/>
          <w:szCs w:val="24"/>
        </w:rPr>
        <w:t xml:space="preserve"> empresas distribuidoras, donde</w:t>
      </w:r>
      <w:r w:rsidR="007D3730">
        <w:rPr>
          <w:rFonts w:ascii="Arial Narrow" w:hAnsi="Arial Narrow"/>
          <w:sz w:val="24"/>
          <w:szCs w:val="24"/>
        </w:rPr>
        <w:t xml:space="preserve"> una inversión en sistemas de almacenamiento no solo repercute en un retraso de sus inversiones para ampliación de potencia en líneas, sino que mejora sobremanera la gestión de la energía eléctrica haciéndola </w:t>
      </w:r>
      <w:r w:rsidR="00325345">
        <w:rPr>
          <w:rFonts w:ascii="Arial Narrow" w:hAnsi="Arial Narrow"/>
          <w:sz w:val="24"/>
          <w:szCs w:val="24"/>
        </w:rPr>
        <w:t>más fiable, eficaz y segura</w:t>
      </w:r>
      <w:r w:rsidR="005865EB">
        <w:rPr>
          <w:rFonts w:ascii="Arial Narrow" w:hAnsi="Arial Narrow"/>
          <w:sz w:val="24"/>
          <w:szCs w:val="24"/>
        </w:rPr>
        <w:t>.</w:t>
      </w:r>
    </w:p>
    <w:p w:rsidR="00E55B4C" w:rsidRDefault="007D3730" w:rsidP="00A42E5C">
      <w:pPr>
        <w:spacing w:after="120" w:line="240" w:lineRule="auto"/>
        <w:jc w:val="both"/>
        <w:rPr>
          <w:rFonts w:ascii="Arial Narrow" w:hAnsi="Arial Narrow"/>
          <w:sz w:val="24"/>
          <w:szCs w:val="24"/>
        </w:rPr>
      </w:pPr>
      <w:r>
        <w:rPr>
          <w:rFonts w:ascii="Arial Narrow" w:hAnsi="Arial Narrow"/>
          <w:sz w:val="24"/>
          <w:szCs w:val="24"/>
        </w:rPr>
        <w:t>No se debe olvida</w:t>
      </w:r>
      <w:r w:rsidR="00325345">
        <w:rPr>
          <w:rFonts w:ascii="Arial Narrow" w:hAnsi="Arial Narrow"/>
          <w:sz w:val="24"/>
          <w:szCs w:val="24"/>
        </w:rPr>
        <w:t>r</w:t>
      </w:r>
      <w:r>
        <w:rPr>
          <w:rFonts w:ascii="Arial Narrow" w:hAnsi="Arial Narrow"/>
          <w:sz w:val="24"/>
          <w:szCs w:val="24"/>
        </w:rPr>
        <w:t xml:space="preserve">, aunque en el proyecto no se haya mencionado como se merece, la gran aplicabilidad que se puede extraer de las tecnologías de almacenamiento para </w:t>
      </w:r>
      <w:r w:rsidR="006E18F4">
        <w:rPr>
          <w:rFonts w:ascii="Arial Narrow" w:hAnsi="Arial Narrow"/>
          <w:sz w:val="24"/>
          <w:szCs w:val="24"/>
        </w:rPr>
        <w:t xml:space="preserve">su uso en </w:t>
      </w:r>
      <w:r>
        <w:rPr>
          <w:rFonts w:ascii="Arial Narrow" w:hAnsi="Arial Narrow"/>
          <w:sz w:val="24"/>
          <w:szCs w:val="24"/>
        </w:rPr>
        <w:t xml:space="preserve">las energías renovables, dotándolas de una mayor previsibilidad </w:t>
      </w:r>
      <w:r w:rsidR="006E18F4">
        <w:rPr>
          <w:rFonts w:ascii="Arial Narrow" w:hAnsi="Arial Narrow"/>
          <w:sz w:val="24"/>
          <w:szCs w:val="24"/>
        </w:rPr>
        <w:t xml:space="preserve">consiguiendo de esa forma mantener un equilibrio entre generación y consumo </w:t>
      </w:r>
      <w:r>
        <w:rPr>
          <w:rFonts w:ascii="Arial Narrow" w:hAnsi="Arial Narrow"/>
          <w:sz w:val="24"/>
          <w:szCs w:val="24"/>
        </w:rPr>
        <w:t>y con el gran reto</w:t>
      </w:r>
      <w:r w:rsidR="00325345">
        <w:rPr>
          <w:rFonts w:ascii="Arial Narrow" w:hAnsi="Arial Narrow"/>
          <w:sz w:val="24"/>
          <w:szCs w:val="24"/>
        </w:rPr>
        <w:t>,</w:t>
      </w:r>
      <w:r>
        <w:rPr>
          <w:rFonts w:ascii="Arial Narrow" w:hAnsi="Arial Narrow"/>
          <w:sz w:val="24"/>
          <w:szCs w:val="24"/>
        </w:rPr>
        <w:t xml:space="preserve"> en un futuro</w:t>
      </w:r>
      <w:r w:rsidR="00325345">
        <w:rPr>
          <w:rFonts w:ascii="Arial Narrow" w:hAnsi="Arial Narrow"/>
          <w:sz w:val="24"/>
          <w:szCs w:val="24"/>
        </w:rPr>
        <w:t>,</w:t>
      </w:r>
      <w:r>
        <w:rPr>
          <w:rFonts w:ascii="Arial Narrow" w:hAnsi="Arial Narrow"/>
          <w:sz w:val="24"/>
          <w:szCs w:val="24"/>
        </w:rPr>
        <w:t xml:space="preserve"> de conseguir una sinergia entre energías renovables y almacenamiento de energía para que sean capaces de asentarse como centrales de base.</w:t>
      </w:r>
    </w:p>
    <w:p w:rsidR="00E55B4C" w:rsidRDefault="00E55B4C" w:rsidP="00A42E5C">
      <w:pPr>
        <w:spacing w:after="120" w:line="240" w:lineRule="auto"/>
        <w:jc w:val="both"/>
        <w:rPr>
          <w:rFonts w:ascii="Arial Narrow" w:hAnsi="Arial Narrow"/>
          <w:sz w:val="24"/>
          <w:szCs w:val="24"/>
        </w:rPr>
      </w:pPr>
      <w:r>
        <w:rPr>
          <w:rFonts w:ascii="Arial Narrow" w:hAnsi="Arial Narrow"/>
          <w:sz w:val="24"/>
          <w:szCs w:val="24"/>
        </w:rPr>
        <w:t>Si bien</w:t>
      </w:r>
      <w:r w:rsidR="00325345">
        <w:rPr>
          <w:rFonts w:ascii="Arial Narrow" w:hAnsi="Arial Narrow"/>
          <w:sz w:val="24"/>
          <w:szCs w:val="24"/>
        </w:rPr>
        <w:t>,</w:t>
      </w:r>
      <w:r>
        <w:rPr>
          <w:rFonts w:ascii="Arial Narrow" w:hAnsi="Arial Narrow"/>
          <w:sz w:val="24"/>
          <w:szCs w:val="24"/>
        </w:rPr>
        <w:t xml:space="preserve"> la viabilidad económica </w:t>
      </w:r>
      <w:r w:rsidR="007D3730">
        <w:rPr>
          <w:rFonts w:ascii="Arial Narrow" w:hAnsi="Arial Narrow"/>
          <w:sz w:val="24"/>
          <w:szCs w:val="24"/>
        </w:rPr>
        <w:t xml:space="preserve">de un proyecto de este tipo, </w:t>
      </w:r>
      <w:r>
        <w:rPr>
          <w:rFonts w:ascii="Arial Narrow" w:hAnsi="Arial Narrow"/>
          <w:sz w:val="24"/>
          <w:szCs w:val="24"/>
        </w:rPr>
        <w:t>puede estar en entre dicho, debido en parte</w:t>
      </w:r>
      <w:r w:rsidR="00407681">
        <w:rPr>
          <w:rFonts w:ascii="Arial Narrow" w:hAnsi="Arial Narrow"/>
          <w:sz w:val="24"/>
          <w:szCs w:val="24"/>
        </w:rPr>
        <w:t xml:space="preserve"> a los altos costes por </w:t>
      </w:r>
      <w:r>
        <w:rPr>
          <w:rFonts w:ascii="Arial Narrow" w:hAnsi="Arial Narrow"/>
          <w:sz w:val="24"/>
          <w:szCs w:val="24"/>
        </w:rPr>
        <w:t xml:space="preserve">la poca comercialización de estos </w:t>
      </w:r>
      <w:r w:rsidR="00407681">
        <w:rPr>
          <w:rFonts w:ascii="Arial Narrow" w:hAnsi="Arial Narrow"/>
          <w:sz w:val="24"/>
          <w:szCs w:val="24"/>
        </w:rPr>
        <w:t>dispos</w:t>
      </w:r>
      <w:r w:rsidR="00325345">
        <w:rPr>
          <w:rFonts w:ascii="Arial Narrow" w:hAnsi="Arial Narrow"/>
          <w:sz w:val="24"/>
          <w:szCs w:val="24"/>
        </w:rPr>
        <w:t>itivos de almacenamiento,</w:t>
      </w:r>
      <w:r w:rsidR="00407681">
        <w:rPr>
          <w:rFonts w:ascii="Arial Narrow" w:hAnsi="Arial Narrow"/>
          <w:sz w:val="24"/>
          <w:szCs w:val="24"/>
        </w:rPr>
        <w:t xml:space="preserve"> también</w:t>
      </w:r>
      <w:r>
        <w:rPr>
          <w:rFonts w:ascii="Arial Narrow" w:hAnsi="Arial Narrow"/>
          <w:sz w:val="24"/>
          <w:szCs w:val="24"/>
        </w:rPr>
        <w:t xml:space="preserve"> es cierto, que </w:t>
      </w:r>
      <w:r w:rsidR="007D3730">
        <w:rPr>
          <w:rFonts w:ascii="Arial Narrow" w:hAnsi="Arial Narrow"/>
          <w:sz w:val="24"/>
          <w:szCs w:val="24"/>
        </w:rPr>
        <w:t>a medida q</w:t>
      </w:r>
      <w:r w:rsidR="00325345">
        <w:rPr>
          <w:rFonts w:ascii="Arial Narrow" w:hAnsi="Arial Narrow"/>
          <w:sz w:val="24"/>
          <w:szCs w:val="24"/>
        </w:rPr>
        <w:t>ue el precio de los recursos fósiles aumentan, este tipo de tecnología se acerca más</w:t>
      </w:r>
      <w:r w:rsidR="007D3730">
        <w:rPr>
          <w:rFonts w:ascii="Arial Narrow" w:hAnsi="Arial Narrow"/>
          <w:sz w:val="24"/>
          <w:szCs w:val="24"/>
        </w:rPr>
        <w:t xml:space="preserve"> a un punto de inflexión.</w:t>
      </w:r>
    </w:p>
    <w:p w:rsidR="0085550D" w:rsidRDefault="00407681" w:rsidP="00A42E5C">
      <w:pPr>
        <w:spacing w:after="120" w:line="240" w:lineRule="auto"/>
        <w:jc w:val="both"/>
        <w:rPr>
          <w:rFonts w:ascii="Arial Narrow" w:hAnsi="Arial Narrow"/>
          <w:sz w:val="24"/>
          <w:szCs w:val="24"/>
        </w:rPr>
      </w:pPr>
      <w:r>
        <w:rPr>
          <w:rFonts w:ascii="Arial Narrow" w:hAnsi="Arial Narrow"/>
          <w:sz w:val="24"/>
          <w:szCs w:val="24"/>
        </w:rPr>
        <w:t>En el capítulo 3</w:t>
      </w:r>
      <w:r w:rsidR="0085550D">
        <w:rPr>
          <w:rFonts w:ascii="Arial Narrow" w:hAnsi="Arial Narrow"/>
          <w:sz w:val="24"/>
          <w:szCs w:val="24"/>
        </w:rPr>
        <w:t>, se han desarrollado,</w:t>
      </w:r>
      <w:r>
        <w:rPr>
          <w:rFonts w:ascii="Arial Narrow" w:hAnsi="Arial Narrow"/>
          <w:sz w:val="24"/>
          <w:szCs w:val="24"/>
        </w:rPr>
        <w:t xml:space="preserve"> estudiado </w:t>
      </w:r>
      <w:r w:rsidR="0085550D">
        <w:rPr>
          <w:rFonts w:ascii="Arial Narrow" w:hAnsi="Arial Narrow"/>
          <w:sz w:val="24"/>
          <w:szCs w:val="24"/>
        </w:rPr>
        <w:t xml:space="preserve">y analizado </w:t>
      </w:r>
      <w:r>
        <w:rPr>
          <w:rFonts w:ascii="Arial Narrow" w:hAnsi="Arial Narrow"/>
          <w:sz w:val="24"/>
          <w:szCs w:val="24"/>
        </w:rPr>
        <w:t>el impa</w:t>
      </w:r>
      <w:r w:rsidR="00B17020">
        <w:rPr>
          <w:rFonts w:ascii="Arial Narrow" w:hAnsi="Arial Narrow"/>
          <w:sz w:val="24"/>
          <w:szCs w:val="24"/>
        </w:rPr>
        <w:t>cto de este tipo de tecnologías. L</w:t>
      </w:r>
      <w:r w:rsidR="0085550D">
        <w:rPr>
          <w:rFonts w:ascii="Arial Narrow" w:hAnsi="Arial Narrow"/>
          <w:sz w:val="24"/>
          <w:szCs w:val="24"/>
        </w:rPr>
        <w:t>a aplicación software utilizada para la realización de las simulaciones ha sido</w:t>
      </w:r>
      <w:r w:rsidR="00B17020">
        <w:rPr>
          <w:rFonts w:ascii="Arial Narrow" w:hAnsi="Arial Narrow"/>
          <w:sz w:val="24"/>
          <w:szCs w:val="24"/>
        </w:rPr>
        <w:t xml:space="preserve"> el programa PowerWorld. Dicho</w:t>
      </w:r>
      <w:r w:rsidR="0085550D">
        <w:rPr>
          <w:rFonts w:ascii="Arial Narrow" w:hAnsi="Arial Narrow"/>
          <w:sz w:val="24"/>
          <w:szCs w:val="24"/>
        </w:rPr>
        <w:t xml:space="preserve"> programa resulta ser bastante pot</w:t>
      </w:r>
      <w:r w:rsidR="00B17020">
        <w:rPr>
          <w:rFonts w:ascii="Arial Narrow" w:hAnsi="Arial Narrow"/>
          <w:sz w:val="24"/>
          <w:szCs w:val="24"/>
        </w:rPr>
        <w:t>ente para el análisis y estudios</w:t>
      </w:r>
      <w:r w:rsidR="0085550D">
        <w:rPr>
          <w:rFonts w:ascii="Arial Narrow" w:hAnsi="Arial Narrow"/>
          <w:sz w:val="24"/>
          <w:szCs w:val="24"/>
        </w:rPr>
        <w:t xml:space="preserve"> más profundos o de mayor complejidad de sistemas eléctricos de potencia (cálculo de cortocircuitos, despacho económico, análisis de contingencias, entre otros),</w:t>
      </w:r>
      <w:r w:rsidR="00B17020">
        <w:rPr>
          <w:rFonts w:ascii="Arial Narrow" w:hAnsi="Arial Narrow"/>
          <w:sz w:val="24"/>
          <w:szCs w:val="24"/>
        </w:rPr>
        <w:t xml:space="preserve"> además de ser muy</w:t>
      </w:r>
      <w:r w:rsidR="0085550D">
        <w:rPr>
          <w:rFonts w:ascii="Arial Narrow" w:hAnsi="Arial Narrow"/>
          <w:sz w:val="24"/>
          <w:szCs w:val="24"/>
        </w:rPr>
        <w:t xml:space="preserve"> intuitivo y con una interface agradable y fácil para su uso, pudie</w:t>
      </w:r>
      <w:r w:rsidR="00B17020">
        <w:rPr>
          <w:rFonts w:ascii="Arial Narrow" w:hAnsi="Arial Narrow"/>
          <w:sz w:val="24"/>
          <w:szCs w:val="24"/>
        </w:rPr>
        <w:t>ndo identificar en todo momento</w:t>
      </w:r>
      <w:r w:rsidR="0085550D">
        <w:rPr>
          <w:rFonts w:ascii="Arial Narrow" w:hAnsi="Arial Narrow"/>
          <w:sz w:val="24"/>
          <w:szCs w:val="24"/>
        </w:rPr>
        <w:t xml:space="preserve"> los equipos presentes en e</w:t>
      </w:r>
      <w:r w:rsidR="00B17020">
        <w:rPr>
          <w:rFonts w:ascii="Arial Narrow" w:hAnsi="Arial Narrow"/>
          <w:sz w:val="24"/>
          <w:szCs w:val="24"/>
        </w:rPr>
        <w:t>l sistema eléctrico y siendo posible</w:t>
      </w:r>
      <w:r w:rsidR="0085550D">
        <w:rPr>
          <w:rFonts w:ascii="Arial Narrow" w:hAnsi="Arial Narrow"/>
          <w:sz w:val="24"/>
          <w:szCs w:val="24"/>
        </w:rPr>
        <w:t xml:space="preserve"> cambiar los parámetros de los equipos en cualquier instante, sin embargo, también presentaba una serie de desventajas, entre las que se puede destacar la complej</w:t>
      </w:r>
      <w:r w:rsidR="00B17020">
        <w:rPr>
          <w:rFonts w:ascii="Arial Narrow" w:hAnsi="Arial Narrow"/>
          <w:sz w:val="24"/>
          <w:szCs w:val="24"/>
        </w:rPr>
        <w:t>idad en el tratamiento de datos y</w:t>
      </w:r>
      <w:r w:rsidR="0085550D">
        <w:rPr>
          <w:rFonts w:ascii="Arial Narrow" w:hAnsi="Arial Narrow"/>
          <w:sz w:val="24"/>
          <w:szCs w:val="24"/>
        </w:rPr>
        <w:t xml:space="preserve"> </w:t>
      </w:r>
      <w:r w:rsidR="00A34D7D">
        <w:rPr>
          <w:rFonts w:ascii="Arial Narrow" w:hAnsi="Arial Narrow"/>
          <w:sz w:val="24"/>
          <w:szCs w:val="24"/>
        </w:rPr>
        <w:t>el hecho de no poder introducir una curva hora</w:t>
      </w:r>
      <w:r w:rsidR="00B17020">
        <w:rPr>
          <w:rFonts w:ascii="Arial Narrow" w:hAnsi="Arial Narrow"/>
          <w:sz w:val="24"/>
          <w:szCs w:val="24"/>
        </w:rPr>
        <w:t>ria de demanda para cada equipo que hací</w:t>
      </w:r>
      <w:r w:rsidR="00A34D7D">
        <w:rPr>
          <w:rFonts w:ascii="Arial Narrow" w:hAnsi="Arial Narrow"/>
          <w:sz w:val="24"/>
          <w:szCs w:val="24"/>
        </w:rPr>
        <w:t>a tedioso la realización de simulaciones, debiendo realizar</w:t>
      </w:r>
      <w:r w:rsidR="00B17020">
        <w:rPr>
          <w:rFonts w:ascii="Arial Narrow" w:hAnsi="Arial Narrow"/>
          <w:sz w:val="24"/>
          <w:szCs w:val="24"/>
        </w:rPr>
        <w:t>las</w:t>
      </w:r>
      <w:r w:rsidR="00A34D7D">
        <w:rPr>
          <w:rFonts w:ascii="Arial Narrow" w:hAnsi="Arial Narrow"/>
          <w:sz w:val="24"/>
          <w:szCs w:val="24"/>
        </w:rPr>
        <w:t xml:space="preserve"> hora a hora,</w:t>
      </w:r>
      <w:r w:rsidR="00256444">
        <w:rPr>
          <w:rFonts w:ascii="Arial Narrow" w:hAnsi="Arial Narrow"/>
          <w:sz w:val="24"/>
          <w:szCs w:val="24"/>
        </w:rPr>
        <w:t xml:space="preserve"> volcando después</w:t>
      </w:r>
      <w:r w:rsidR="00B17020">
        <w:rPr>
          <w:rFonts w:ascii="Arial Narrow" w:hAnsi="Arial Narrow"/>
          <w:sz w:val="24"/>
          <w:szCs w:val="24"/>
        </w:rPr>
        <w:t xml:space="preserve"> los </w:t>
      </w:r>
      <w:r w:rsidR="00A34D7D">
        <w:rPr>
          <w:rFonts w:ascii="Arial Narrow" w:hAnsi="Arial Narrow"/>
          <w:sz w:val="24"/>
          <w:szCs w:val="24"/>
        </w:rPr>
        <w:t>datos en una hoja Excel para su posterior tratamiento.</w:t>
      </w:r>
    </w:p>
    <w:p w:rsidR="00A34D7D" w:rsidRDefault="00A34D7D" w:rsidP="00FE5511">
      <w:pPr>
        <w:spacing w:after="120" w:line="240" w:lineRule="auto"/>
        <w:jc w:val="both"/>
        <w:rPr>
          <w:rFonts w:ascii="Arial Narrow" w:hAnsi="Arial Narrow"/>
          <w:sz w:val="24"/>
          <w:szCs w:val="24"/>
        </w:rPr>
      </w:pPr>
      <w:r>
        <w:rPr>
          <w:rFonts w:ascii="Arial Narrow" w:hAnsi="Arial Narrow"/>
          <w:sz w:val="24"/>
          <w:szCs w:val="24"/>
        </w:rPr>
        <w:t xml:space="preserve">Los métodos de simulación que permite el </w:t>
      </w:r>
      <w:r w:rsidRPr="00FE5511">
        <w:rPr>
          <w:rFonts w:ascii="Arial Narrow" w:hAnsi="Arial Narrow"/>
          <w:sz w:val="24"/>
          <w:szCs w:val="24"/>
        </w:rPr>
        <w:t>programa son</w:t>
      </w:r>
      <w:r w:rsidR="00FE5511">
        <w:rPr>
          <w:rFonts w:ascii="Arial Narrow" w:hAnsi="Arial Narrow"/>
          <w:sz w:val="24"/>
          <w:szCs w:val="24"/>
        </w:rPr>
        <w:t>,</w:t>
      </w:r>
      <w:r w:rsidR="00FE5511" w:rsidRPr="00FE5511">
        <w:rPr>
          <w:rFonts w:ascii="Arial Narrow" w:hAnsi="Arial Narrow"/>
          <w:sz w:val="24"/>
          <w:szCs w:val="24"/>
        </w:rPr>
        <w:t xml:space="preserve"> el método de Newton-</w:t>
      </w:r>
      <w:proofErr w:type="spellStart"/>
      <w:r w:rsidR="00FE5511" w:rsidRPr="00FE5511">
        <w:rPr>
          <w:rFonts w:ascii="Arial Narrow" w:hAnsi="Arial Narrow"/>
          <w:sz w:val="24"/>
          <w:szCs w:val="24"/>
        </w:rPr>
        <w:t>Raphson</w:t>
      </w:r>
      <w:proofErr w:type="spellEnd"/>
      <w:r w:rsidR="00FE5511" w:rsidRPr="00FE5511">
        <w:rPr>
          <w:rFonts w:ascii="Arial Narrow" w:hAnsi="Arial Narrow"/>
          <w:sz w:val="24"/>
          <w:szCs w:val="24"/>
        </w:rPr>
        <w:t>, Gauss-</w:t>
      </w:r>
      <w:proofErr w:type="spellStart"/>
      <w:r w:rsidR="00FE5511" w:rsidRPr="00FE5511">
        <w:rPr>
          <w:rFonts w:ascii="Arial Narrow" w:hAnsi="Arial Narrow"/>
          <w:sz w:val="24"/>
          <w:szCs w:val="24"/>
        </w:rPr>
        <w:t>Seidel</w:t>
      </w:r>
      <w:proofErr w:type="spellEnd"/>
      <w:r w:rsidR="00FE5511" w:rsidRPr="00FE5511">
        <w:rPr>
          <w:rFonts w:ascii="Arial Narrow" w:hAnsi="Arial Narrow"/>
          <w:sz w:val="24"/>
          <w:szCs w:val="24"/>
        </w:rPr>
        <w:t>, el OPF (Flujo de potencia óptimo), el método de desacoplado rápido, entre otros.</w:t>
      </w:r>
    </w:p>
    <w:p w:rsidR="00FE5511" w:rsidRPr="00FE5511" w:rsidRDefault="00FE5511" w:rsidP="00A42E5C">
      <w:pPr>
        <w:spacing w:after="120" w:line="240" w:lineRule="auto"/>
        <w:jc w:val="both"/>
        <w:rPr>
          <w:rFonts w:ascii="Arial Narrow" w:hAnsi="Arial Narrow"/>
          <w:sz w:val="24"/>
          <w:szCs w:val="24"/>
        </w:rPr>
      </w:pPr>
      <w:r w:rsidRPr="00FE5511">
        <w:rPr>
          <w:rFonts w:ascii="Arial Narrow" w:hAnsi="Arial Narrow"/>
          <w:sz w:val="24"/>
          <w:szCs w:val="24"/>
        </w:rPr>
        <w:t xml:space="preserve">En nuestro caso, para la resolución de las simulaciones se ha optado por el método de Newton- </w:t>
      </w:r>
      <w:proofErr w:type="spellStart"/>
      <w:r w:rsidRPr="00FE5511">
        <w:rPr>
          <w:rFonts w:ascii="Arial Narrow" w:hAnsi="Arial Narrow"/>
          <w:sz w:val="24"/>
          <w:szCs w:val="24"/>
        </w:rPr>
        <w:t>Raphson</w:t>
      </w:r>
      <w:proofErr w:type="spellEnd"/>
      <w:r w:rsidRPr="00FE5511">
        <w:rPr>
          <w:rFonts w:ascii="Arial Narrow" w:hAnsi="Arial Narrow"/>
          <w:sz w:val="24"/>
          <w:szCs w:val="24"/>
        </w:rPr>
        <w:t xml:space="preserve"> el cual</w:t>
      </w:r>
      <w:r w:rsidR="00256444">
        <w:rPr>
          <w:rFonts w:ascii="Arial Narrow" w:hAnsi="Arial Narrow"/>
          <w:sz w:val="24"/>
          <w:szCs w:val="24"/>
        </w:rPr>
        <w:t>,</w:t>
      </w:r>
      <w:r w:rsidRPr="00FE5511">
        <w:rPr>
          <w:rFonts w:ascii="Arial Narrow" w:hAnsi="Arial Narrow"/>
          <w:sz w:val="24"/>
          <w:szCs w:val="24"/>
        </w:rPr>
        <w:t xml:space="preserve"> es un método bastante fiable y de una rápida convergencia, aunque dado el nivel de complejidad de nuestros sistemas, es probable que cualquier otro método también hubiese dado resultados similares.</w:t>
      </w:r>
    </w:p>
    <w:p w:rsidR="00FE5511" w:rsidRDefault="00FE5511" w:rsidP="00A42E5C">
      <w:pPr>
        <w:spacing w:after="120" w:line="240" w:lineRule="auto"/>
        <w:jc w:val="both"/>
        <w:rPr>
          <w:rFonts w:ascii="Arial Narrow" w:hAnsi="Arial Narrow"/>
          <w:sz w:val="24"/>
          <w:szCs w:val="24"/>
        </w:rPr>
      </w:pPr>
      <w:r>
        <w:rPr>
          <w:rFonts w:ascii="Arial Narrow" w:hAnsi="Arial Narrow"/>
          <w:sz w:val="24"/>
          <w:szCs w:val="24"/>
        </w:rPr>
        <w:t>En el primer caso prácti</w:t>
      </w:r>
      <w:r w:rsidR="007C0D5E">
        <w:rPr>
          <w:rFonts w:ascii="Arial Narrow" w:hAnsi="Arial Narrow"/>
          <w:sz w:val="24"/>
          <w:szCs w:val="24"/>
        </w:rPr>
        <w:t>co</w:t>
      </w:r>
      <w:r>
        <w:rPr>
          <w:rFonts w:ascii="Arial Narrow" w:hAnsi="Arial Narrow"/>
          <w:sz w:val="24"/>
          <w:szCs w:val="24"/>
        </w:rPr>
        <w:t>,</w:t>
      </w:r>
      <w:r w:rsidR="004F1C7A">
        <w:rPr>
          <w:rFonts w:ascii="Arial Narrow" w:hAnsi="Arial Narrow"/>
          <w:sz w:val="24"/>
          <w:szCs w:val="24"/>
        </w:rPr>
        <w:t xml:space="preserve"> se han estudiado las posibilidades de los dispositivos </w:t>
      </w:r>
      <w:r w:rsidR="007C0D5E">
        <w:rPr>
          <w:rFonts w:ascii="Arial Narrow" w:hAnsi="Arial Narrow"/>
          <w:sz w:val="24"/>
          <w:szCs w:val="24"/>
        </w:rPr>
        <w:t xml:space="preserve">de almacenamiento </w:t>
      </w:r>
      <w:r w:rsidR="004F1C7A">
        <w:rPr>
          <w:rFonts w:ascii="Arial Narrow" w:hAnsi="Arial Narrow"/>
          <w:sz w:val="24"/>
          <w:szCs w:val="24"/>
        </w:rPr>
        <w:t>pa</w:t>
      </w:r>
      <w:r w:rsidR="007C0D5E">
        <w:rPr>
          <w:rFonts w:ascii="Arial Narrow" w:hAnsi="Arial Narrow"/>
          <w:sz w:val="24"/>
          <w:szCs w:val="24"/>
        </w:rPr>
        <w:t>ra un gran consumidor industrial. Como primera conclusión, se extrae que</w:t>
      </w:r>
      <w:r w:rsidR="004F1C7A">
        <w:rPr>
          <w:rFonts w:ascii="Arial Narrow" w:hAnsi="Arial Narrow"/>
          <w:sz w:val="24"/>
          <w:szCs w:val="24"/>
        </w:rPr>
        <w:t>, debido a la gran cantidad de datos de consumos de partida</w:t>
      </w:r>
      <w:r w:rsidR="00256444">
        <w:rPr>
          <w:rFonts w:ascii="Arial Narrow" w:hAnsi="Arial Narrow"/>
          <w:sz w:val="24"/>
          <w:szCs w:val="24"/>
        </w:rPr>
        <w:t>, (aproximadamente 35</w:t>
      </w:r>
      <w:r w:rsidR="007C0D5E">
        <w:rPr>
          <w:rFonts w:ascii="Arial Narrow" w:hAnsi="Arial Narrow"/>
          <w:sz w:val="24"/>
          <w:szCs w:val="24"/>
        </w:rPr>
        <w:t>.000 datos en un año)</w:t>
      </w:r>
      <w:r w:rsidR="004F1C7A">
        <w:rPr>
          <w:rFonts w:ascii="Arial Narrow" w:hAnsi="Arial Narrow"/>
          <w:sz w:val="24"/>
          <w:szCs w:val="24"/>
        </w:rPr>
        <w:t xml:space="preserve"> los </w:t>
      </w:r>
      <w:r w:rsidR="007C0D5E">
        <w:rPr>
          <w:rFonts w:ascii="Arial Narrow" w:hAnsi="Arial Narrow"/>
          <w:sz w:val="24"/>
          <w:szCs w:val="24"/>
        </w:rPr>
        <w:t>resultados</w:t>
      </w:r>
      <w:r w:rsidR="004F1C7A">
        <w:rPr>
          <w:rFonts w:ascii="Arial Narrow" w:hAnsi="Arial Narrow"/>
          <w:sz w:val="24"/>
          <w:szCs w:val="24"/>
        </w:rPr>
        <w:t xml:space="preserve"> obtenidos </w:t>
      </w:r>
      <w:r w:rsidR="007C0D5E">
        <w:rPr>
          <w:rFonts w:ascii="Arial Narrow" w:hAnsi="Arial Narrow"/>
          <w:sz w:val="24"/>
          <w:szCs w:val="24"/>
        </w:rPr>
        <w:t xml:space="preserve">hayan podido ser </w:t>
      </w:r>
      <w:r w:rsidR="004F1C7A">
        <w:rPr>
          <w:rFonts w:ascii="Arial Narrow" w:hAnsi="Arial Narrow"/>
          <w:sz w:val="24"/>
          <w:szCs w:val="24"/>
        </w:rPr>
        <w:t>más fiables que en los otros dos c</w:t>
      </w:r>
      <w:r w:rsidR="007C0D5E">
        <w:rPr>
          <w:rFonts w:ascii="Arial Narrow" w:hAnsi="Arial Narrow"/>
          <w:sz w:val="24"/>
          <w:szCs w:val="24"/>
        </w:rPr>
        <w:t>asos posteriores. Esto puede deberse a que el ajuste de la curva de demanda tipo, ha sido realizada con más precisión que el resto</w:t>
      </w:r>
      <w:r w:rsidR="004F1C7A">
        <w:rPr>
          <w:rFonts w:ascii="Arial Narrow" w:hAnsi="Arial Narrow"/>
          <w:sz w:val="24"/>
          <w:szCs w:val="24"/>
        </w:rPr>
        <w:t>.</w:t>
      </w:r>
      <w:r w:rsidR="007C0D5E">
        <w:rPr>
          <w:rFonts w:ascii="Arial Narrow" w:hAnsi="Arial Narrow"/>
          <w:sz w:val="24"/>
          <w:szCs w:val="24"/>
        </w:rPr>
        <w:t xml:space="preserve"> En los resultados expuestos en este primer caso, se aprecia que </w:t>
      </w:r>
      <w:r w:rsidR="007C0D5E">
        <w:rPr>
          <w:rFonts w:ascii="Arial Narrow" w:hAnsi="Arial Narrow"/>
          <w:sz w:val="24"/>
          <w:szCs w:val="24"/>
        </w:rPr>
        <w:lastRenderedPageBreak/>
        <w:t>por el hecho de colocar el dispositivo de almacenamiento y “jugar” con las diferentes tarificaciones se puede conseguir una importante reducción de costes económicos.</w:t>
      </w:r>
    </w:p>
    <w:p w:rsidR="007C0D5E" w:rsidRDefault="007C0D5E" w:rsidP="00A42E5C">
      <w:pPr>
        <w:spacing w:after="120" w:line="240" w:lineRule="auto"/>
        <w:jc w:val="both"/>
        <w:rPr>
          <w:rFonts w:ascii="Arial Narrow" w:hAnsi="Arial Narrow"/>
          <w:sz w:val="24"/>
          <w:szCs w:val="24"/>
        </w:rPr>
      </w:pPr>
      <w:r>
        <w:rPr>
          <w:rFonts w:ascii="Arial Narrow" w:hAnsi="Arial Narrow"/>
          <w:sz w:val="24"/>
          <w:szCs w:val="24"/>
        </w:rPr>
        <w:t>Otro punto a tener en cuenta, sería reducir la facturación en el término correspondiente a la potencia contratada, aunque</w:t>
      </w:r>
      <w:r w:rsidR="000239F4">
        <w:rPr>
          <w:rFonts w:ascii="Arial Narrow" w:hAnsi="Arial Narrow"/>
          <w:sz w:val="24"/>
          <w:szCs w:val="24"/>
        </w:rPr>
        <w:t xml:space="preserve"> en esta ocasión la falta de datos (hubiera sido interesante conocer la potencia contratada de la industria) ha hecho que no sea posible este estudio, aconsejándose el mismo para futuros trabajos. El uso de sistemas de almacenamiento puede verse reforzado si además se consigue una reducción adicional de costes en el término de potencia, por el hecho de su incorporación.</w:t>
      </w:r>
    </w:p>
    <w:p w:rsidR="0006100F" w:rsidRDefault="0006100F" w:rsidP="00A42E5C">
      <w:pPr>
        <w:spacing w:after="120" w:line="240" w:lineRule="auto"/>
        <w:jc w:val="both"/>
        <w:rPr>
          <w:rFonts w:ascii="Arial Narrow" w:hAnsi="Arial Narrow"/>
          <w:sz w:val="24"/>
          <w:szCs w:val="24"/>
        </w:rPr>
      </w:pPr>
      <w:r>
        <w:rPr>
          <w:rFonts w:ascii="Arial Narrow" w:hAnsi="Arial Narrow"/>
          <w:sz w:val="24"/>
          <w:szCs w:val="24"/>
        </w:rPr>
        <w:t>Por último, la estrategia de almacenamiento, podría haber tenido dos enfoques, el del ahorro energético, más aceptable desde un punto de vista medioambi</w:t>
      </w:r>
      <w:r w:rsidR="00256444">
        <w:rPr>
          <w:rFonts w:ascii="Arial Narrow" w:hAnsi="Arial Narrow"/>
          <w:sz w:val="24"/>
          <w:szCs w:val="24"/>
        </w:rPr>
        <w:t xml:space="preserve">ental, pero que no se sostiene debido a que </w:t>
      </w:r>
      <w:r>
        <w:rPr>
          <w:rFonts w:ascii="Arial Narrow" w:hAnsi="Arial Narrow"/>
          <w:sz w:val="24"/>
          <w:szCs w:val="24"/>
        </w:rPr>
        <w:t xml:space="preserve">la energía que necesita satisfacer la industria es la misma con dispositivo que sin él, además de que un dispositivo de almacenamiento para proporcionar 1kWh ha debido recibir algo más de 1kWh. El otro enfoque y el que finalmente se ha </w:t>
      </w:r>
      <w:r w:rsidR="00256444">
        <w:rPr>
          <w:rFonts w:ascii="Arial Narrow" w:hAnsi="Arial Narrow"/>
          <w:sz w:val="24"/>
          <w:szCs w:val="24"/>
        </w:rPr>
        <w:t>l</w:t>
      </w:r>
      <w:r>
        <w:rPr>
          <w:rFonts w:ascii="Arial Narrow" w:hAnsi="Arial Narrow"/>
          <w:sz w:val="24"/>
          <w:szCs w:val="24"/>
        </w:rPr>
        <w:t>levado a cabo es el económico, más interesante para las empresas.</w:t>
      </w:r>
    </w:p>
    <w:p w:rsidR="0006100F" w:rsidRDefault="003F433E" w:rsidP="00A42E5C">
      <w:pPr>
        <w:spacing w:after="120" w:line="240" w:lineRule="auto"/>
        <w:jc w:val="both"/>
        <w:rPr>
          <w:rFonts w:ascii="Arial Narrow" w:hAnsi="Arial Narrow"/>
          <w:sz w:val="24"/>
          <w:szCs w:val="24"/>
        </w:rPr>
      </w:pPr>
      <w:r>
        <w:rPr>
          <w:rFonts w:ascii="Arial Narrow" w:hAnsi="Arial Narrow"/>
          <w:sz w:val="24"/>
          <w:szCs w:val="24"/>
        </w:rPr>
        <w:t>En el estudio ejecut</w:t>
      </w:r>
      <w:r w:rsidR="002777D0">
        <w:rPr>
          <w:rFonts w:ascii="Arial Narrow" w:hAnsi="Arial Narrow"/>
          <w:sz w:val="24"/>
          <w:szCs w:val="24"/>
        </w:rPr>
        <w:t>ado en este documento, la capacidad y potencia del dispositivo con la que</w:t>
      </w:r>
      <w:r>
        <w:rPr>
          <w:rFonts w:ascii="Arial Narrow" w:hAnsi="Arial Narrow"/>
          <w:sz w:val="24"/>
          <w:szCs w:val="24"/>
        </w:rPr>
        <w:t xml:space="preserve"> se han realizado los cálculos </w:t>
      </w:r>
      <w:r w:rsidR="00F31DDA">
        <w:rPr>
          <w:rFonts w:ascii="Arial Narrow" w:hAnsi="Arial Narrow"/>
          <w:sz w:val="24"/>
          <w:szCs w:val="24"/>
        </w:rPr>
        <w:t>demuestran que son correctos,</w:t>
      </w:r>
      <w:r>
        <w:rPr>
          <w:rFonts w:ascii="Arial Narrow" w:hAnsi="Arial Narrow"/>
          <w:sz w:val="24"/>
          <w:szCs w:val="24"/>
        </w:rPr>
        <w:t xml:space="preserve"> </w:t>
      </w:r>
      <w:r w:rsidR="00F31DDA">
        <w:rPr>
          <w:rFonts w:ascii="Arial Narrow" w:hAnsi="Arial Narrow"/>
          <w:sz w:val="24"/>
          <w:szCs w:val="24"/>
        </w:rPr>
        <w:t>(</w:t>
      </w:r>
      <w:r>
        <w:rPr>
          <w:rFonts w:ascii="Arial Narrow" w:hAnsi="Arial Narrow"/>
          <w:sz w:val="24"/>
          <w:szCs w:val="24"/>
        </w:rPr>
        <w:t>para reducción de</w:t>
      </w:r>
      <w:r w:rsidR="002777D0">
        <w:rPr>
          <w:rFonts w:ascii="Arial Narrow" w:hAnsi="Arial Narrow"/>
          <w:sz w:val="24"/>
          <w:szCs w:val="24"/>
        </w:rPr>
        <w:t xml:space="preserve"> costes</w:t>
      </w:r>
      <w:r w:rsidR="00F31DDA">
        <w:rPr>
          <w:rFonts w:ascii="Arial Narrow" w:hAnsi="Arial Narrow"/>
          <w:sz w:val="24"/>
          <w:szCs w:val="24"/>
        </w:rPr>
        <w:t>)</w:t>
      </w:r>
      <w:r w:rsidR="002777D0">
        <w:rPr>
          <w:rFonts w:ascii="Arial Narrow" w:hAnsi="Arial Narrow"/>
          <w:sz w:val="24"/>
          <w:szCs w:val="24"/>
        </w:rPr>
        <w:t>, sin embargo, es muy probable que pueda optimizarse aun más estas dos variabl</w:t>
      </w:r>
      <w:r>
        <w:rPr>
          <w:rFonts w:ascii="Arial Narrow" w:hAnsi="Arial Narrow"/>
          <w:sz w:val="24"/>
          <w:szCs w:val="24"/>
        </w:rPr>
        <w:t>es de capacidad y potencia, por</w:t>
      </w:r>
      <w:r w:rsidR="002777D0">
        <w:rPr>
          <w:rFonts w:ascii="Arial Narrow" w:hAnsi="Arial Narrow"/>
          <w:sz w:val="24"/>
          <w:szCs w:val="24"/>
        </w:rPr>
        <w:t xml:space="preserve"> ello s</w:t>
      </w:r>
      <w:r w:rsidR="00F31DDA">
        <w:rPr>
          <w:rFonts w:ascii="Arial Narrow" w:hAnsi="Arial Narrow"/>
          <w:sz w:val="24"/>
          <w:szCs w:val="24"/>
        </w:rPr>
        <w:t>e aconseja como trabajo futuro</w:t>
      </w:r>
      <w:r>
        <w:rPr>
          <w:rFonts w:ascii="Arial Narrow" w:hAnsi="Arial Narrow"/>
          <w:sz w:val="24"/>
          <w:szCs w:val="24"/>
        </w:rPr>
        <w:t xml:space="preserve"> un estudio más exhaustivo de estas dos variables que pueden proporcionar mayor rentabilidad</w:t>
      </w:r>
      <w:r w:rsidR="00F31DDA">
        <w:rPr>
          <w:rFonts w:ascii="Arial Narrow" w:hAnsi="Arial Narrow"/>
          <w:sz w:val="24"/>
          <w:szCs w:val="24"/>
        </w:rPr>
        <w:t>.</w:t>
      </w:r>
    </w:p>
    <w:p w:rsidR="009E637F" w:rsidRDefault="009E637F" w:rsidP="00A42E5C">
      <w:pPr>
        <w:spacing w:after="120" w:line="240" w:lineRule="auto"/>
        <w:jc w:val="both"/>
        <w:rPr>
          <w:rFonts w:ascii="Arial Narrow" w:hAnsi="Arial Narrow"/>
          <w:sz w:val="24"/>
          <w:szCs w:val="24"/>
        </w:rPr>
      </w:pPr>
      <w:r>
        <w:rPr>
          <w:rFonts w:ascii="Arial Narrow" w:hAnsi="Arial Narrow"/>
          <w:sz w:val="24"/>
          <w:szCs w:val="24"/>
        </w:rPr>
        <w:t>Para el segundo caso</w:t>
      </w:r>
      <w:r w:rsidR="00C573CB">
        <w:rPr>
          <w:rFonts w:ascii="Arial Narrow" w:hAnsi="Arial Narrow"/>
          <w:sz w:val="24"/>
          <w:szCs w:val="24"/>
        </w:rPr>
        <w:t xml:space="preserve">, </w:t>
      </w:r>
      <w:r w:rsidR="00C369C2">
        <w:rPr>
          <w:rFonts w:ascii="Arial Narrow" w:hAnsi="Arial Narrow"/>
          <w:sz w:val="24"/>
          <w:szCs w:val="24"/>
        </w:rPr>
        <w:t>s</w:t>
      </w:r>
      <w:r w:rsidR="00C573CB">
        <w:rPr>
          <w:rFonts w:ascii="Arial Narrow" w:hAnsi="Arial Narrow"/>
          <w:sz w:val="24"/>
          <w:szCs w:val="24"/>
        </w:rPr>
        <w:t xml:space="preserve">e ha estudiado </w:t>
      </w:r>
      <w:r w:rsidR="00C369C2">
        <w:rPr>
          <w:rFonts w:ascii="Arial Narrow" w:hAnsi="Arial Narrow"/>
          <w:sz w:val="24"/>
          <w:szCs w:val="24"/>
        </w:rPr>
        <w:t xml:space="preserve">por separado </w:t>
      </w:r>
      <w:r w:rsidR="00C573CB">
        <w:rPr>
          <w:rFonts w:ascii="Arial Narrow" w:hAnsi="Arial Narrow"/>
          <w:sz w:val="24"/>
          <w:szCs w:val="24"/>
        </w:rPr>
        <w:t xml:space="preserve">la incorporación de un dispositivo de almacenamiento al final de </w:t>
      </w:r>
      <w:r w:rsidR="00C369C2">
        <w:rPr>
          <w:rFonts w:ascii="Arial Narrow" w:hAnsi="Arial Narrow"/>
          <w:sz w:val="24"/>
          <w:szCs w:val="24"/>
        </w:rPr>
        <w:t xml:space="preserve">cada </w:t>
      </w:r>
      <w:r w:rsidR="00C573CB">
        <w:rPr>
          <w:rFonts w:ascii="Arial Narrow" w:hAnsi="Arial Narrow"/>
          <w:sz w:val="24"/>
          <w:szCs w:val="24"/>
        </w:rPr>
        <w:t>una de las dos líneas que componen el sistema.</w:t>
      </w:r>
      <w:r w:rsidR="00C369C2">
        <w:rPr>
          <w:rFonts w:ascii="Arial Narrow" w:hAnsi="Arial Narrow"/>
          <w:sz w:val="24"/>
          <w:szCs w:val="24"/>
        </w:rPr>
        <w:t xml:space="preserve"> Se propone como trabajo futuro, El efecto que produciría utilizar</w:t>
      </w:r>
      <w:r w:rsidR="00C573CB">
        <w:rPr>
          <w:rFonts w:ascii="Arial Narrow" w:hAnsi="Arial Narrow"/>
          <w:sz w:val="24"/>
          <w:szCs w:val="24"/>
        </w:rPr>
        <w:t xml:space="preserve"> los dos dispositivos simultáneamente al </w:t>
      </w:r>
      <w:r w:rsidR="00C369C2">
        <w:rPr>
          <w:rFonts w:ascii="Arial Narrow" w:hAnsi="Arial Narrow"/>
          <w:sz w:val="24"/>
          <w:szCs w:val="24"/>
        </w:rPr>
        <w:t>final de cada una de las líneas. El estudio del punto 3.2.8 sobre caídas de tensión muestra que cuando el dispositivo es colocado en un extremo de la línea las tensiones del otro extremo perman</w:t>
      </w:r>
      <w:bookmarkStart w:id="0" w:name="_GoBack"/>
      <w:bookmarkEnd w:id="0"/>
      <w:r w:rsidR="00C369C2">
        <w:rPr>
          <w:rFonts w:ascii="Arial Narrow" w:hAnsi="Arial Narrow"/>
          <w:sz w:val="24"/>
          <w:szCs w:val="24"/>
        </w:rPr>
        <w:t xml:space="preserve">ecen inalterables, esto puede considerarse como un indicio, de que el efecto de los dos dispositivos por separado podría extrapolarse a los dos dispositivos funcionando simultáneamente, </w:t>
      </w:r>
      <w:r w:rsidR="00977D98">
        <w:rPr>
          <w:rFonts w:ascii="Arial Narrow" w:hAnsi="Arial Narrow"/>
          <w:sz w:val="24"/>
          <w:szCs w:val="24"/>
        </w:rPr>
        <w:t>otro síntoma de este fenómeno es la congestión a la que están sometidas las líneas con y sin dispositivo, aquella línea en la que se conecta el dispositivo, ve modificada su congestión respecto a su estado sin dispositivo, sin embargo la otra línea no presenta ningún tipo de variación, es decir, “no ve” que se conecta el dispositivo en la otra línea. D</w:t>
      </w:r>
      <w:r w:rsidR="00C369C2">
        <w:rPr>
          <w:rFonts w:ascii="Arial Narrow" w:hAnsi="Arial Narrow"/>
          <w:sz w:val="24"/>
          <w:szCs w:val="24"/>
        </w:rPr>
        <w:t>e todas formas se aconseja un análisis más exhaustivo.</w:t>
      </w:r>
    </w:p>
    <w:p w:rsidR="004E77DC" w:rsidRDefault="004E77DC" w:rsidP="00A42E5C">
      <w:pPr>
        <w:spacing w:after="120" w:line="240" w:lineRule="auto"/>
        <w:jc w:val="both"/>
        <w:rPr>
          <w:rFonts w:ascii="Arial Narrow" w:hAnsi="Arial Narrow"/>
          <w:sz w:val="24"/>
          <w:szCs w:val="24"/>
        </w:rPr>
      </w:pPr>
      <w:r>
        <w:rPr>
          <w:rFonts w:ascii="Arial Narrow" w:hAnsi="Arial Narrow"/>
          <w:sz w:val="24"/>
          <w:szCs w:val="24"/>
        </w:rPr>
        <w:t xml:space="preserve">En el estudio sobre caídas de tensión se ha mostrado como la inyección </w:t>
      </w:r>
      <w:r w:rsidR="00096C04">
        <w:rPr>
          <w:rFonts w:ascii="Arial Narrow" w:hAnsi="Arial Narrow"/>
          <w:sz w:val="24"/>
          <w:szCs w:val="24"/>
        </w:rPr>
        <w:t>de reactiva está</w:t>
      </w:r>
      <w:r>
        <w:rPr>
          <w:rFonts w:ascii="Arial Narrow" w:hAnsi="Arial Narrow"/>
          <w:sz w:val="24"/>
          <w:szCs w:val="24"/>
        </w:rPr>
        <w:t xml:space="preserve"> “más acoplada” con la tensión que la</w:t>
      </w:r>
      <w:r w:rsidR="00096C04">
        <w:rPr>
          <w:rFonts w:ascii="Arial Narrow" w:hAnsi="Arial Narrow"/>
          <w:sz w:val="24"/>
          <w:szCs w:val="24"/>
        </w:rPr>
        <w:t xml:space="preserve"> potencia activa. E</w:t>
      </w:r>
      <w:r>
        <w:rPr>
          <w:rFonts w:ascii="Arial Narrow" w:hAnsi="Arial Narrow"/>
          <w:sz w:val="24"/>
          <w:szCs w:val="24"/>
        </w:rPr>
        <w:t xml:space="preserve">n este proyecto, las simulaciones se han realizado con el </w:t>
      </w:r>
      <w:proofErr w:type="spellStart"/>
      <w:r>
        <w:rPr>
          <w:rFonts w:ascii="Arial Narrow" w:hAnsi="Arial Narrow"/>
          <w:sz w:val="24"/>
          <w:szCs w:val="24"/>
        </w:rPr>
        <w:t>cos</w:t>
      </w:r>
      <w:proofErr w:type="spellEnd"/>
      <w:r>
        <w:rPr>
          <w:rFonts w:ascii="Arial Narrow" w:hAnsi="Arial Narrow"/>
          <w:sz w:val="24"/>
          <w:szCs w:val="24"/>
        </w:rPr>
        <w:t xml:space="preserve"> fi igual a la unidad, sería conveniente continuar este análisis sobre tensiones considerando varias posibilidades con respecto al </w:t>
      </w:r>
      <w:proofErr w:type="spellStart"/>
      <w:r>
        <w:rPr>
          <w:rFonts w:ascii="Arial Narrow" w:hAnsi="Arial Narrow"/>
          <w:sz w:val="24"/>
          <w:szCs w:val="24"/>
        </w:rPr>
        <w:t>c</w:t>
      </w:r>
      <w:r w:rsidR="00096C04">
        <w:rPr>
          <w:rFonts w:ascii="Arial Narrow" w:hAnsi="Arial Narrow"/>
          <w:sz w:val="24"/>
          <w:szCs w:val="24"/>
        </w:rPr>
        <w:t>os</w:t>
      </w:r>
      <w:proofErr w:type="spellEnd"/>
      <w:r>
        <w:rPr>
          <w:rFonts w:ascii="Arial Narrow" w:hAnsi="Arial Narrow"/>
          <w:sz w:val="24"/>
          <w:szCs w:val="24"/>
        </w:rPr>
        <w:t xml:space="preserve"> fi de los dispositivos de almacenamiento y su repercusión </w:t>
      </w:r>
      <w:r w:rsidR="00096C04">
        <w:rPr>
          <w:rFonts w:ascii="Arial Narrow" w:hAnsi="Arial Narrow"/>
          <w:sz w:val="24"/>
          <w:szCs w:val="24"/>
        </w:rPr>
        <w:t>a las tensiones en los nudos. E</w:t>
      </w:r>
      <w:r>
        <w:rPr>
          <w:rFonts w:ascii="Arial Narrow" w:hAnsi="Arial Narrow"/>
          <w:sz w:val="24"/>
          <w:szCs w:val="24"/>
        </w:rPr>
        <w:t>stos análisis se proponen como trabajos futuros.</w:t>
      </w:r>
    </w:p>
    <w:p w:rsidR="000239F4" w:rsidRDefault="000239F4" w:rsidP="00A42E5C">
      <w:pPr>
        <w:spacing w:after="120" w:line="240" w:lineRule="auto"/>
        <w:jc w:val="both"/>
        <w:rPr>
          <w:rFonts w:ascii="Arial Narrow" w:hAnsi="Arial Narrow"/>
          <w:sz w:val="24"/>
          <w:szCs w:val="24"/>
        </w:rPr>
      </w:pPr>
    </w:p>
    <w:p w:rsidR="007C0D5E" w:rsidRDefault="007C0D5E" w:rsidP="00A42E5C">
      <w:pPr>
        <w:spacing w:after="120" w:line="240" w:lineRule="auto"/>
        <w:jc w:val="both"/>
        <w:rPr>
          <w:rFonts w:ascii="Arial Narrow" w:hAnsi="Arial Narrow"/>
          <w:sz w:val="24"/>
          <w:szCs w:val="24"/>
        </w:rPr>
      </w:pPr>
      <w:r>
        <w:rPr>
          <w:rFonts w:ascii="Arial Narrow" w:hAnsi="Arial Narrow"/>
          <w:sz w:val="24"/>
          <w:szCs w:val="24"/>
        </w:rPr>
        <w:t>Sería interesante observar en este caso</w:t>
      </w:r>
    </w:p>
    <w:p w:rsidR="006E18F4" w:rsidRPr="00E55B4C" w:rsidRDefault="006E18F4" w:rsidP="00A42E5C">
      <w:pPr>
        <w:spacing w:after="120" w:line="240" w:lineRule="auto"/>
        <w:jc w:val="both"/>
        <w:rPr>
          <w:rFonts w:ascii="Arial Narrow" w:hAnsi="Arial Narrow"/>
          <w:sz w:val="24"/>
          <w:szCs w:val="24"/>
        </w:rPr>
      </w:pPr>
      <w:r>
        <w:rPr>
          <w:rFonts w:ascii="Arial Narrow" w:hAnsi="Arial Narrow"/>
          <w:sz w:val="24"/>
          <w:szCs w:val="24"/>
        </w:rPr>
        <w:t>En el último caso práctico estudiado se pone de manifiesto las ventajas que pueden producirse de descentralizar la generación (generación distribuida), generando niveles de energía  de potencia menores</w:t>
      </w:r>
      <w:r w:rsidR="00407681">
        <w:rPr>
          <w:rFonts w:ascii="Arial Narrow" w:hAnsi="Arial Narrow"/>
          <w:sz w:val="24"/>
          <w:szCs w:val="24"/>
        </w:rPr>
        <w:t xml:space="preserve"> </w:t>
      </w:r>
      <w:r>
        <w:rPr>
          <w:rFonts w:ascii="Arial Narrow" w:hAnsi="Arial Narrow"/>
          <w:sz w:val="24"/>
          <w:szCs w:val="24"/>
        </w:rPr>
        <w:t>más cerca de los puntos de consumo y con ello</w:t>
      </w:r>
    </w:p>
    <w:sectPr w:rsidR="006E18F4" w:rsidRPr="00E55B4C" w:rsidSect="007A31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005B3"/>
    <w:rsid w:val="000239F4"/>
    <w:rsid w:val="0006100F"/>
    <w:rsid w:val="00096C04"/>
    <w:rsid w:val="00256444"/>
    <w:rsid w:val="002777D0"/>
    <w:rsid w:val="00325345"/>
    <w:rsid w:val="00376D4C"/>
    <w:rsid w:val="003F433E"/>
    <w:rsid w:val="00407681"/>
    <w:rsid w:val="004368D8"/>
    <w:rsid w:val="004B123C"/>
    <w:rsid w:val="004B1E51"/>
    <w:rsid w:val="004B676A"/>
    <w:rsid w:val="004E77DC"/>
    <w:rsid w:val="004F1C7A"/>
    <w:rsid w:val="00546016"/>
    <w:rsid w:val="005477D0"/>
    <w:rsid w:val="005865EB"/>
    <w:rsid w:val="005B65F8"/>
    <w:rsid w:val="006E18F4"/>
    <w:rsid w:val="00744D26"/>
    <w:rsid w:val="007A31CE"/>
    <w:rsid w:val="007C0D5E"/>
    <w:rsid w:val="007D3730"/>
    <w:rsid w:val="0084703E"/>
    <w:rsid w:val="0085550D"/>
    <w:rsid w:val="00893D49"/>
    <w:rsid w:val="009712C8"/>
    <w:rsid w:val="00977D98"/>
    <w:rsid w:val="009B762C"/>
    <w:rsid w:val="009E637F"/>
    <w:rsid w:val="00A34D7D"/>
    <w:rsid w:val="00A42E5C"/>
    <w:rsid w:val="00B17020"/>
    <w:rsid w:val="00B67277"/>
    <w:rsid w:val="00C369C2"/>
    <w:rsid w:val="00C573CB"/>
    <w:rsid w:val="00C62553"/>
    <w:rsid w:val="00C63D55"/>
    <w:rsid w:val="00D005B3"/>
    <w:rsid w:val="00E55B4C"/>
    <w:rsid w:val="00F31DDA"/>
    <w:rsid w:val="00FC22F3"/>
    <w:rsid w:val="00FE55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53961-B2C9-48C4-BE2A-06A8182D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1129</Words>
  <Characters>6213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Jesus Rodriguez Fernandez</dc:creator>
  <cp:keywords/>
  <dc:description/>
  <cp:lastModifiedBy>Emilio Jesus Rodriguez Fernandez</cp:lastModifiedBy>
  <cp:revision>12</cp:revision>
  <dcterms:created xsi:type="dcterms:W3CDTF">2012-06-05T11:09:00Z</dcterms:created>
  <dcterms:modified xsi:type="dcterms:W3CDTF">2012-06-12T11:46:00Z</dcterms:modified>
</cp:coreProperties>
</file>