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5BC" w:rsidRDefault="009615B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4788535</wp:posOffset>
                </wp:positionV>
                <wp:extent cx="5719445" cy="1187450"/>
                <wp:effectExtent l="0" t="0" r="0" b="0"/>
                <wp:wrapNone/>
                <wp:docPr id="3621" name="Rectangl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9445" cy="1187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5BC" w:rsidRPr="00E07F6F" w:rsidRDefault="009615BC" w:rsidP="009615BC">
                            <w:pPr>
                              <w:pStyle w:val="portadaproyecto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sz w:val="42"/>
                                <w:szCs w:val="42"/>
                              </w:rPr>
                              <w:t>Estudio y diseño de la Instalación eléctrica de un edificio hospitalario</w:t>
                            </w:r>
                          </w:p>
                        </w:txbxContent>
                      </wps:txbx>
                      <wps:bodyPr horzOverflow="overflow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5" o:spid="_x0000_s1026" style="position:absolute;margin-left:131.3pt;margin-top:377.05pt;width:450.35pt;height:93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" filled="f" stroked="f">
                <v:path arrowok="t"/>
                <v:textbox inset="0,0,0,0">
                  <w:txbxContent>
                    <w:p w:rsidR="009615BC" w:rsidRPr="00E07F6F" w:rsidRDefault="009615BC" w:rsidP="009615BC">
                      <w:pPr>
                        <w:pStyle w:val="portadaproyecto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sz w:val="42"/>
                          <w:szCs w:val="42"/>
                        </w:rPr>
                        <w:t>Estudio y diseño de la Instalación eléctrica de un edificio hospitalario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-562610</wp:posOffset>
            </wp:positionV>
            <wp:extent cx="7566660" cy="10713720"/>
            <wp:effectExtent l="0" t="0" r="0" b="0"/>
            <wp:wrapNone/>
            <wp:docPr id="3620" name="Imagen 8" descr="Macintosh HD:Users:jjmf:Desktop:PortadaCobos2008p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Macintosh HD:Users:jjmf:Desktop:PortadaCobos2008pf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tabs>
          <w:tab w:val="left" w:pos="1812"/>
        </w:tabs>
        <w:rPr>
          <w:rFonts w:ascii="Tms Rmn" w:hAnsi="Tms Rmn"/>
          <w:sz w:val="24"/>
          <w:szCs w:val="24"/>
        </w:rPr>
      </w:pPr>
      <w:r>
        <w:rPr>
          <w:rFonts w:ascii="Tms Rmn" w:hAnsi="Tms Rmn"/>
          <w:sz w:val="24"/>
          <w:szCs w:val="24"/>
        </w:rPr>
        <w:tab/>
      </w: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1664970</wp:posOffset>
                </wp:positionH>
                <wp:positionV relativeFrom="page">
                  <wp:posOffset>1012190</wp:posOffset>
                </wp:positionV>
                <wp:extent cx="5364480" cy="2612390"/>
                <wp:effectExtent l="0" t="0" r="0" b="0"/>
                <wp:wrapNone/>
                <wp:docPr id="3619" name="Rectangle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4480" cy="2612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5BC" w:rsidRPr="009615BC" w:rsidRDefault="009615BC" w:rsidP="009615B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 w:rsidRPr="009615BC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Proyecto Fin de Carrera</w:t>
                            </w:r>
                          </w:p>
                          <w:p w:rsidR="009615BC" w:rsidRPr="009615BC" w:rsidRDefault="009615BC" w:rsidP="009615BC">
                            <w:pP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 w:rsidRPr="009615BC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>Ingeniería Industrial</w:t>
                            </w:r>
                          </w:p>
                          <w:p w:rsidR="009615BC" w:rsidRDefault="009615BC" w:rsidP="009615BC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9615BC" w:rsidRDefault="009615BC" w:rsidP="009615BC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9615BC" w:rsidRDefault="009615BC" w:rsidP="009615BC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p w:rsidR="009615BC" w:rsidRPr="00E07F6F" w:rsidRDefault="009615BC" w:rsidP="009615BC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2"/>
                                <w:szCs w:val="42"/>
                              </w:rPr>
                              <w:t>ANEXO ILUMINACIÓN DE EMERGENCIA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38" o:spid="_x0000_s1027" style="position:absolute;margin-left:131.1pt;margin-top:79.7pt;width:422.4pt;height:205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" filled="f" stroked="f">
                <v:path arrowok="t"/>
                <v:textbox inset="0,0,0,0">
                  <w:txbxContent>
                    <w:p w:rsidR="009615BC" w:rsidRPr="009615BC" w:rsidRDefault="009615BC" w:rsidP="009615BC">
                      <w:pPr>
                        <w:spacing w:after="0"/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  <w:r w:rsidRPr="009615BC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Proyecto Fin de Carrera</w:t>
                      </w:r>
                    </w:p>
                    <w:p w:rsidR="009615BC" w:rsidRPr="009615BC" w:rsidRDefault="009615BC" w:rsidP="009615BC">
                      <w:pP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</w:pPr>
                      <w:r w:rsidRPr="009615BC"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>Ingeniería Industrial</w:t>
                      </w:r>
                    </w:p>
                    <w:p w:rsidR="009615BC" w:rsidRDefault="009615BC" w:rsidP="009615BC">
                      <w:pPr>
                        <w:rPr>
                          <w:sz w:val="42"/>
                          <w:szCs w:val="42"/>
                        </w:rPr>
                      </w:pPr>
                    </w:p>
                    <w:p w:rsidR="009615BC" w:rsidRDefault="009615BC" w:rsidP="009615BC">
                      <w:pPr>
                        <w:rPr>
                          <w:sz w:val="42"/>
                          <w:szCs w:val="42"/>
                        </w:rPr>
                      </w:pPr>
                    </w:p>
                    <w:p w:rsidR="009615BC" w:rsidRDefault="009615BC" w:rsidP="009615BC">
                      <w:pPr>
                        <w:rPr>
                          <w:sz w:val="42"/>
                          <w:szCs w:val="42"/>
                        </w:rPr>
                      </w:pPr>
                    </w:p>
                    <w:p w:rsidR="009615BC" w:rsidRPr="00E07F6F" w:rsidRDefault="009615BC" w:rsidP="009615BC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42"/>
                          <w:szCs w:val="42"/>
                        </w:rPr>
                        <w:t>ANEXO ILUMINACIÓN DE EMERGENCIA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ge">
                  <wp:posOffset>6088380</wp:posOffset>
                </wp:positionV>
                <wp:extent cx="3116580" cy="655320"/>
                <wp:effectExtent l="0" t="0" r="0" b="0"/>
                <wp:wrapNone/>
                <wp:docPr id="3618" name="Rectangl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6580" cy="655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615BC" w:rsidRPr="009615BC" w:rsidRDefault="009615BC" w:rsidP="009615BC">
                            <w:pPr>
                              <w:rPr>
                                <w:rFonts w:eastAsia="Times New Roman"/>
                                <w:sz w:val="30"/>
                                <w:szCs w:val="30"/>
                              </w:rPr>
                            </w:pPr>
                            <w:r w:rsidRPr="009615BC">
                              <w:rPr>
                                <w:rFonts w:eastAsia="Times New Roman"/>
                                <w:sz w:val="30"/>
                                <w:szCs w:val="30"/>
                              </w:rPr>
                              <w:t>Autor: Francisco Romero Casado</w:t>
                            </w:r>
                          </w:p>
                          <w:p w:rsidR="009615BC" w:rsidRPr="009615BC" w:rsidRDefault="009615BC" w:rsidP="009615BC">
                            <w:pPr>
                              <w:rPr>
                                <w:rFonts w:eastAsia="Times New Roman"/>
                                <w:sz w:val="30"/>
                                <w:szCs w:val="30"/>
                              </w:rPr>
                            </w:pPr>
                            <w:r w:rsidRPr="009615BC">
                              <w:rPr>
                                <w:rFonts w:eastAsia="Times New Roman"/>
                                <w:sz w:val="30"/>
                                <w:szCs w:val="30"/>
                              </w:rPr>
                              <w:t>Tutor: Juan Carlos del Pino López</w:t>
                            </w:r>
                          </w:p>
                        </w:txbxContent>
                      </wps:txbx>
                      <wps:bodyPr horzOverflow="overflow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4" o:spid="_x0000_s1028" style="position:absolute;margin-left:131.4pt;margin-top:479.4pt;width:245.4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" filled="f" stroked="f">
                <v:path arrowok="t"/>
                <v:textbox inset="0,0,0,0">
                  <w:txbxContent>
                    <w:p w:rsidR="009615BC" w:rsidRPr="009615BC" w:rsidRDefault="009615BC" w:rsidP="009615BC">
                      <w:pPr>
                        <w:rPr>
                          <w:rFonts w:eastAsia="Times New Roman"/>
                          <w:sz w:val="30"/>
                          <w:szCs w:val="30"/>
                        </w:rPr>
                      </w:pPr>
                      <w:r w:rsidRPr="009615BC">
                        <w:rPr>
                          <w:rFonts w:eastAsia="Times New Roman"/>
                          <w:sz w:val="30"/>
                          <w:szCs w:val="30"/>
                        </w:rPr>
                        <w:t>Autor: Francisco Romero Casado</w:t>
                      </w:r>
                    </w:p>
                    <w:p w:rsidR="009615BC" w:rsidRPr="009615BC" w:rsidRDefault="009615BC" w:rsidP="009615BC">
                      <w:pPr>
                        <w:rPr>
                          <w:rFonts w:eastAsia="Times New Roman"/>
                          <w:sz w:val="30"/>
                          <w:szCs w:val="30"/>
                        </w:rPr>
                      </w:pPr>
                      <w:r w:rsidRPr="009615BC">
                        <w:rPr>
                          <w:rFonts w:eastAsia="Times New Roman"/>
                          <w:sz w:val="30"/>
                          <w:szCs w:val="30"/>
                        </w:rPr>
                        <w:t>Tutor: Juan Carlos del Pino López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before="1984" w:after="1418" w:line="240" w:lineRule="auto"/>
        <w:jc w:val="center"/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9615BC" w:rsidRPr="009615BC" w:rsidRDefault="009615BC" w:rsidP="009615BC">
      <w:pPr>
        <w:rPr>
          <w:rFonts w:ascii="Tms Rmn" w:hAnsi="Tms Rmn"/>
          <w:sz w:val="24"/>
          <w:szCs w:val="24"/>
        </w:rPr>
      </w:pPr>
    </w:p>
    <w:p w:rsidR="00255553" w:rsidRDefault="009615BC">
      <w:pPr>
        <w:widowControl w:val="0"/>
        <w:autoSpaceDE w:val="0"/>
        <w:autoSpaceDN w:val="0"/>
        <w:adjustRightInd w:val="0"/>
        <w:spacing w:before="1984" w:after="1418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 w:rsidRPr="009615BC">
        <w:rPr>
          <w:rFonts w:ascii="Tms Rmn" w:hAnsi="Tms Rmn"/>
          <w:sz w:val="24"/>
          <w:szCs w:val="24"/>
        </w:rPr>
        <w:br w:type="page"/>
      </w:r>
      <w:r w:rsidR="000C593B"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Listado de Planos del proyecto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284" w:line="240" w:lineRule="auto"/>
        <w:ind w:left="113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0 - 0.Planta Sótano</w:t>
      </w:r>
    </w:p>
    <w:p w:rsidR="00255553" w:rsidRDefault="000C593B">
      <w:pPr>
        <w:widowControl w:val="0"/>
        <w:autoSpaceDE w:val="0"/>
        <w:autoSpaceDN w:val="0"/>
        <w:adjustRightInd w:val="0"/>
        <w:spacing w:after="284" w:line="240" w:lineRule="auto"/>
        <w:ind w:left="113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1 - 1.Planta Semisótano</w:t>
      </w:r>
    </w:p>
    <w:p w:rsidR="00255553" w:rsidRDefault="000C593B">
      <w:pPr>
        <w:widowControl w:val="0"/>
        <w:autoSpaceDE w:val="0"/>
        <w:autoSpaceDN w:val="0"/>
        <w:adjustRightInd w:val="0"/>
        <w:spacing w:after="284" w:line="240" w:lineRule="auto"/>
        <w:ind w:left="113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2 - 2.Planta Baja</w:t>
      </w:r>
    </w:p>
    <w:p w:rsidR="00255553" w:rsidRDefault="000C593B">
      <w:pPr>
        <w:widowControl w:val="0"/>
        <w:autoSpaceDE w:val="0"/>
        <w:autoSpaceDN w:val="0"/>
        <w:adjustRightInd w:val="0"/>
        <w:spacing w:after="284" w:line="240" w:lineRule="auto"/>
        <w:ind w:left="113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3 - 3.Planta Primera</w:t>
      </w:r>
    </w:p>
    <w:p w:rsidR="00255553" w:rsidRDefault="000C593B">
      <w:pPr>
        <w:widowControl w:val="0"/>
        <w:autoSpaceDE w:val="0"/>
        <w:autoSpaceDN w:val="0"/>
        <w:adjustRightInd w:val="0"/>
        <w:spacing w:after="284" w:line="240" w:lineRule="auto"/>
        <w:ind w:left="113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4 - 4. Planta Segunda</w:t>
      </w:r>
    </w:p>
    <w:p w:rsidR="00255553" w:rsidRDefault="000C593B">
      <w:pPr>
        <w:widowControl w:val="0"/>
        <w:autoSpaceDE w:val="0"/>
        <w:autoSpaceDN w:val="0"/>
        <w:adjustRightInd w:val="0"/>
        <w:spacing w:after="284" w:line="240" w:lineRule="auto"/>
        <w:ind w:left="113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5 - 5. Bajo cubierta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  <w:sectPr w:rsidR="009615BC" w:rsidSect="009615BC">
          <w:headerReference w:type="default" r:id="rId8"/>
          <w:footerReference w:type="default" r:id="rId9"/>
          <w:pgSz w:w="11907" w:h="16840"/>
          <w:pgMar w:top="850" w:right="850" w:bottom="850" w:left="850" w:header="850" w:footer="850" w:gutter="0"/>
          <w:pgNumType w:start="0"/>
          <w:cols w:space="720"/>
          <w:noEndnote/>
          <w:titlePg/>
          <w:docGrid w:linePitch="299"/>
        </w:sectPr>
      </w:pPr>
    </w:p>
    <w:p w:rsidR="009615BC" w:rsidRDefault="009615BC" w:rsidP="009615BC">
      <w:pPr>
        <w:widowControl w:val="0"/>
        <w:autoSpaceDE w:val="0"/>
        <w:autoSpaceDN w:val="0"/>
        <w:adjustRightInd w:val="0"/>
        <w:spacing w:before="850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Productos</w:t>
      </w:r>
    </w:p>
    <w:p w:rsidR="009615BC" w:rsidRDefault="009615BC" w:rsidP="009615BC">
      <w:pPr>
        <w:framePr w:w="9639" w:h="6804" w:wrap="auto" w:hAnchor="margin" w:x="285" w:y="170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118860" cy="432054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6B391E">
        <w:rPr>
          <w:rStyle w:val="Refdenotaalpie"/>
        </w:rPr>
        <w:footnoteReference w:id="1"/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t>Situación de las Luminarias</w:t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1872"/>
        <w:gridCol w:w="396"/>
        <w:gridCol w:w="1248"/>
        <w:gridCol w:w="850"/>
        <w:gridCol w:w="851"/>
        <w:gridCol w:w="850"/>
        <w:gridCol w:w="851"/>
        <w:gridCol w:w="850"/>
        <w:gridCol w:w="851"/>
        <w:gridCol w:w="1020"/>
      </w:tblGrid>
      <w:tr w:rsidR="009615BC" w:rsidTr="00126A4B">
        <w:trPr>
          <w:tblHeader/>
        </w:trPr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9615BC" w:rsidTr="00126A4B">
        <w:trPr>
          <w:tblHeader/>
        </w:trPr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Nº</w:t>
            </w:r>
          </w:p>
        </w:tc>
        <w:tc>
          <w:tcPr>
            <w:tcW w:w="1872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Referencia</w:t>
            </w:r>
            <w:r w:rsidRPr="006B391E">
              <w:rPr>
                <w:rStyle w:val="Refdenotaalpie"/>
              </w:rPr>
              <w:footnoteReference w:id="2"/>
            </w:r>
          </w:p>
        </w:tc>
        <w:tc>
          <w:tcPr>
            <w:tcW w:w="1644" w:type="dxa"/>
            <w:gridSpan w:val="2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Fabricante</w:t>
            </w:r>
          </w:p>
        </w:tc>
        <w:tc>
          <w:tcPr>
            <w:tcW w:w="5103" w:type="dxa"/>
            <w:gridSpan w:val="6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Coordenadas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proofErr w:type="spellStart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Rót</w:t>
            </w:r>
            <w:proofErr w:type="spellEnd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.</w:t>
            </w:r>
          </w:p>
        </w:tc>
      </w:tr>
      <w:tr w:rsidR="009615BC" w:rsidTr="00126A4B">
        <w:trPr>
          <w:tblHeader/>
        </w:trPr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9615BC" w:rsidTr="00126A4B">
        <w:trPr>
          <w:tblHeader/>
        </w:trPr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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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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</w:t>
            </w:r>
          </w:p>
        </w:tc>
      </w:tr>
      <w:tr w:rsidR="009615BC" w:rsidTr="00126A4B">
        <w:trPr>
          <w:tblHeader/>
        </w:trPr>
        <w:tc>
          <w:tcPr>
            <w:tcW w:w="4196" w:type="dxa"/>
            <w:gridSpan w:val="4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(m.)</w:t>
            </w:r>
          </w:p>
        </w:tc>
        <w:tc>
          <w:tcPr>
            <w:tcW w:w="2552" w:type="dxa"/>
            <w:gridSpan w:val="3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 º )</w:t>
            </w:r>
          </w:p>
        </w:tc>
        <w:tc>
          <w:tcPr>
            <w:tcW w:w="102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615BC" w:rsidTr="00126A4B">
        <w:trPr>
          <w:tblHeader/>
        </w:trPr>
        <w:tc>
          <w:tcPr>
            <w:tcW w:w="4196" w:type="dxa"/>
            <w:gridSpan w:val="4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4.87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2.31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10.08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3.51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6.86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3.84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13.63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10.57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P TCA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4.83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19.36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5.05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5.05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P TCA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5.09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5.21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19.36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5.26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24.59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26.67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6.01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6.03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23.52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6.57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20.63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7.38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3.83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8.05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19.50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8.20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2.07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8.82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26.54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8.96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20.27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9.32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6.26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9.38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23.13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9.40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13.65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P TCA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9.70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20.13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9.96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21.16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10.83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22.88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P TCA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18.65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11.18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13.32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15.92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14.25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15.21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28.21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15.55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11.54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15.93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21.44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19.25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25.85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11.54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22.82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21.56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24.65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25.25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28.46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11.54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28.57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21.62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29.75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30.25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34.54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21.69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34.95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11.54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36.75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-55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39.90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17.80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39.95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5.50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40.05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11.45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9615BC" w:rsidTr="00126A4B">
        <w:tc>
          <w:tcPr>
            <w:tcW w:w="68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615BC" w:rsidRDefault="009615BC" w:rsidP="009615BC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Gráfico de tramas del plano a 0.00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9615BC" w:rsidRDefault="009615BC" w:rsidP="009615BC">
      <w:pPr>
        <w:framePr w:w="10206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4572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framePr w:w="5103" w:h="1418" w:wrap="auto" w:hAnchor="margin" w:x="3970" w:y="9470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238500" cy="89916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9615BC" w:rsidRDefault="009615BC" w:rsidP="009615BC">
      <w:pPr>
        <w:widowControl w:val="0"/>
        <w:autoSpaceDE w:val="0"/>
        <w:autoSpaceDN w:val="0"/>
        <w:adjustRightInd w:val="0"/>
        <w:spacing w:before="107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9615BC" w:rsidRDefault="009615BC" w:rsidP="009615BC">
      <w:pPr>
        <w:widowControl w:val="0"/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Uniformidad: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>.</w:t>
      </w:r>
      <w:r>
        <w:rPr>
          <w:rFonts w:ascii="Tms Rmn" w:hAnsi="Tms Rmn" w:cs="Tms Rmn"/>
          <w:color w:val="000000"/>
          <w:sz w:val="24"/>
          <w:szCs w:val="24"/>
        </w:rPr>
        <w:tab/>
        <w:t>19.2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Superficie cubierta: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</w:t>
      </w:r>
      <w:r>
        <w:rPr>
          <w:rFonts w:ascii="Tms Rmn" w:hAnsi="Tms Rmn" w:cs="Tms Rmn"/>
          <w:color w:val="000000"/>
          <w:sz w:val="24"/>
          <w:szCs w:val="24"/>
        </w:rPr>
        <w:tab/>
        <w:t>89.0 % de 1003.4 m²</w:t>
      </w:r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Lúmenes / m²: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6.94 lm/m²</w:t>
      </w:r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Iluminación media: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1.93 lx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6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Gráfico de tramas del plano a 1.00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9615BC" w:rsidRDefault="009615BC" w:rsidP="009615BC">
      <w:pPr>
        <w:framePr w:w="10206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457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framePr w:w="5103" w:h="1418" w:wrap="auto" w:hAnchor="margin" w:x="3970" w:y="9470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238500" cy="8991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9615BC" w:rsidRDefault="009615BC" w:rsidP="009615BC">
      <w:pPr>
        <w:widowControl w:val="0"/>
        <w:autoSpaceDE w:val="0"/>
        <w:autoSpaceDN w:val="0"/>
        <w:adjustRightInd w:val="0"/>
        <w:spacing w:before="107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9615BC" w:rsidRDefault="009615BC" w:rsidP="009615BC">
      <w:pPr>
        <w:widowControl w:val="0"/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Uniformidad: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>.</w:t>
      </w:r>
      <w:r>
        <w:rPr>
          <w:rFonts w:ascii="Tms Rmn" w:hAnsi="Tms Rmn" w:cs="Tms Rmn"/>
          <w:color w:val="000000"/>
          <w:sz w:val="24"/>
          <w:szCs w:val="24"/>
        </w:rPr>
        <w:tab/>
        <w:t>36.3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Superficie cubierta: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</w:t>
      </w:r>
      <w:r>
        <w:rPr>
          <w:rFonts w:ascii="Tms Rmn" w:hAnsi="Tms Rmn" w:cs="Tms Rmn"/>
          <w:color w:val="000000"/>
          <w:sz w:val="24"/>
          <w:szCs w:val="24"/>
        </w:rPr>
        <w:tab/>
        <w:t>82.8 % de 1003.4 m²</w:t>
      </w:r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Lúmenes / m²: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6.94 lm/m²</w:t>
      </w:r>
    </w:p>
    <w:p w:rsidR="009615BC" w:rsidRDefault="009615BC" w:rsidP="009615BC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Iluminación media: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2.35 lx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6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 xml:space="preserve">Curvas </w:t>
      </w:r>
      <w:proofErr w:type="spellStart"/>
      <w:r>
        <w:rPr>
          <w:rFonts w:ascii="Tms Rmn" w:hAnsi="Tms Rmn" w:cs="Tms Rmn"/>
          <w:b/>
          <w:bCs/>
          <w:color w:val="000000"/>
          <w:sz w:val="40"/>
          <w:szCs w:val="40"/>
        </w:rPr>
        <w:t>isolux</w:t>
      </w:r>
      <w:proofErr w:type="spellEnd"/>
      <w:r>
        <w:rPr>
          <w:rFonts w:ascii="Tms Rmn" w:hAnsi="Tms Rmn" w:cs="Tms Rmn"/>
          <w:b/>
          <w:bCs/>
          <w:color w:val="000000"/>
          <w:sz w:val="40"/>
          <w:szCs w:val="40"/>
        </w:rPr>
        <w:t xml:space="preserve"> en el plano a 0.00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9615BC" w:rsidRDefault="009615BC" w:rsidP="009615BC">
      <w:pPr>
        <w:framePr w:w="9922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301740" cy="4572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284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3742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 xml:space="preserve">Curvas </w:t>
      </w:r>
      <w:proofErr w:type="spellStart"/>
      <w:r>
        <w:rPr>
          <w:rFonts w:ascii="Tms Rmn" w:hAnsi="Tms Rmn" w:cs="Tms Rmn"/>
          <w:b/>
          <w:bCs/>
          <w:color w:val="000000"/>
          <w:sz w:val="40"/>
          <w:szCs w:val="40"/>
        </w:rPr>
        <w:t>isolux</w:t>
      </w:r>
      <w:proofErr w:type="spellEnd"/>
      <w:r>
        <w:rPr>
          <w:rFonts w:ascii="Tms Rmn" w:hAnsi="Tms Rmn" w:cs="Tms Rmn"/>
          <w:b/>
          <w:bCs/>
          <w:color w:val="000000"/>
          <w:sz w:val="40"/>
          <w:szCs w:val="40"/>
        </w:rPr>
        <w:t xml:space="preserve"> en el plano a 1.00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9615BC" w:rsidRDefault="009615BC" w:rsidP="009615BC">
      <w:pPr>
        <w:framePr w:w="9922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301740" cy="4572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284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3742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0" w:line="240" w:lineRule="auto"/>
        <w:ind w:left="425" w:right="425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RESULTADO DEL ALUMBRADO ANTIPÁNICO EN EL VOLUMEN DE 0.00 m. a 1.00 m.</w:t>
      </w:r>
    </w:p>
    <w:p w:rsidR="009615BC" w:rsidRDefault="009615BC" w:rsidP="009615BC">
      <w:pPr>
        <w:widowControl w:val="0"/>
        <w:tabs>
          <w:tab w:val="left" w:pos="3118"/>
          <w:tab w:val="left" w:pos="5670"/>
        </w:tabs>
        <w:autoSpaceDE w:val="0"/>
        <w:autoSpaceDN w:val="0"/>
        <w:adjustRightInd w:val="0"/>
        <w:spacing w:before="1418"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9615BC" w:rsidRDefault="009615BC" w:rsidP="009615BC">
      <w:pPr>
        <w:widowControl w:val="0"/>
        <w:tabs>
          <w:tab w:val="left" w:pos="1701"/>
          <w:tab w:val="left" w:pos="3686"/>
          <w:tab w:val="left" w:pos="5670"/>
        </w:tabs>
        <w:autoSpaceDE w:val="0"/>
        <w:autoSpaceDN w:val="0"/>
        <w:adjustRightInd w:val="0"/>
        <w:spacing w:before="567"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Superficie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82.8 % de 1003.4 m²</w:t>
      </w:r>
    </w:p>
    <w:p w:rsidR="009615BC" w:rsidRDefault="009615BC" w:rsidP="009615BC">
      <w:pPr>
        <w:widowControl w:val="0"/>
        <w:tabs>
          <w:tab w:val="left" w:pos="1701"/>
          <w:tab w:val="left" w:pos="3686"/>
          <w:tab w:val="left" w:pos="5670"/>
        </w:tabs>
        <w:autoSpaceDE w:val="0"/>
        <w:autoSpaceDN w:val="0"/>
        <w:adjustRightInd w:val="0"/>
        <w:spacing w:before="284"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Uniformidad: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r>
        <w:rPr>
          <w:rFonts w:ascii="Tms Rmn" w:hAnsi="Tms Rmn" w:cs="Tms Rmn"/>
          <w:color w:val="000000"/>
          <w:sz w:val="24"/>
          <w:szCs w:val="24"/>
        </w:rPr>
        <w:tab/>
        <w:t>36.3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9615BC" w:rsidRDefault="009615BC" w:rsidP="009615BC">
      <w:pPr>
        <w:widowControl w:val="0"/>
        <w:tabs>
          <w:tab w:val="left" w:pos="1701"/>
          <w:tab w:val="left" w:pos="3686"/>
          <w:tab w:val="left" w:pos="5670"/>
        </w:tabs>
        <w:autoSpaceDE w:val="0"/>
        <w:autoSpaceDN w:val="0"/>
        <w:adjustRightInd w:val="0"/>
        <w:spacing w:before="284"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Lúmenes / m²: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 6.9 lm/m²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8108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9615BC" w:rsidRDefault="009615BC" w:rsidP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9615BC" w:rsidRDefault="009615BC" w:rsidP="009615BC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3.9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1.00 lx. </w:t>
      </w:r>
      <w:r>
        <w:rPr>
          <w:rFonts w:ascii="Tms Rmn" w:hAnsi="Tms Rmn" w:cs="Tms Rmn"/>
          <w:color w:val="000000"/>
          <w:sz w:val="24"/>
          <w:szCs w:val="24"/>
        </w:rPr>
        <w:tab/>
        <w:t>1.16 lx.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4.51 lx.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1.00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9615BC" w:rsidRDefault="009615BC" w:rsidP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9615BC" w:rsidRDefault="009615BC" w:rsidP="009615BC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2.6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1.00 lx. </w:t>
      </w:r>
      <w:r>
        <w:rPr>
          <w:rFonts w:ascii="Tms Rmn" w:hAnsi="Tms Rmn" w:cs="Tms Rmn"/>
          <w:color w:val="000000"/>
          <w:sz w:val="24"/>
          <w:szCs w:val="24"/>
        </w:rPr>
        <w:tab/>
        <w:t>2.42 lx.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6.23 lx.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1.00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9615BC" w:rsidRDefault="009615BC" w:rsidP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9615BC" w:rsidRDefault="009615BC" w:rsidP="009615BC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9615BC" w:rsidRDefault="009615BC" w:rsidP="009615BC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3.9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1.00 lx. </w:t>
      </w:r>
      <w:r>
        <w:rPr>
          <w:rFonts w:ascii="Tms Rmn" w:hAnsi="Tms Rmn" w:cs="Tms Rmn"/>
          <w:color w:val="000000"/>
          <w:sz w:val="24"/>
          <w:szCs w:val="24"/>
        </w:rPr>
        <w:tab/>
        <w:t>1.14 lx.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4.46 lx.</w:t>
      </w:r>
    </w:p>
    <w:p w:rsidR="009615BC" w:rsidRDefault="009615BC" w:rsidP="009615BC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1.00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Puntos de Seguridad y Cuadros Eléctricos</w:t>
      </w:r>
    </w:p>
    <w:p w:rsidR="009615BC" w:rsidRDefault="009615BC" w:rsidP="009615BC">
      <w:pPr>
        <w:framePr w:w="10206" w:h="4536" w:wrap="auto" w:hAnchor="margin" w:x="1" w:y="2836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6B391E">
        <w:rPr>
          <w:rStyle w:val="Refdenotaalpie"/>
        </w:rPr>
        <w:footnoteReference w:id="3"/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6B391E">
        <w:rPr>
          <w:rStyle w:val="Refdenotaalpie"/>
        </w:rPr>
        <w:footnoteReference w:id="4"/>
      </w:r>
    </w:p>
    <w:p w:rsidR="009615BC" w:rsidRDefault="009615BC" w:rsidP="009615BC">
      <w:pPr>
        <w:widowControl w:val="0"/>
        <w:autoSpaceDE w:val="0"/>
        <w:autoSpaceDN w:val="0"/>
        <w:adjustRightInd w:val="0"/>
        <w:spacing w:before="170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t>Resultado de Puntos de Seguridad y Cuadros Eléctricos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850"/>
        <w:gridCol w:w="850"/>
        <w:gridCol w:w="851"/>
        <w:gridCol w:w="1417"/>
        <w:gridCol w:w="1985"/>
      </w:tblGrid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Nº</w:t>
            </w:r>
          </w:p>
        </w:tc>
        <w:tc>
          <w:tcPr>
            <w:tcW w:w="3402" w:type="dxa"/>
            <w:gridSpan w:val="4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Coordenadas</w:t>
            </w:r>
          </w:p>
        </w:tc>
        <w:tc>
          <w:tcPr>
            <w:tcW w:w="1417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Objetivo</w:t>
            </w:r>
          </w:p>
        </w:tc>
        <w:tc>
          <w:tcPr>
            <w:tcW w:w="1985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Resultado</w:t>
            </w:r>
            <w:r w:rsidRPr="006B391E">
              <w:rPr>
                <w:rStyle w:val="Refdenotaalpie"/>
              </w:rPr>
              <w:footnoteReference w:id="5"/>
            </w:r>
          </w:p>
        </w:tc>
      </w:tr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(m.)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(º)</w:t>
            </w:r>
          </w:p>
        </w:tc>
        <w:tc>
          <w:tcPr>
            <w:tcW w:w="1417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(lx.)</w:t>
            </w:r>
          </w:p>
        </w:tc>
        <w:tc>
          <w:tcPr>
            <w:tcW w:w="1985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(lx.)</w:t>
            </w:r>
          </w:p>
        </w:tc>
      </w:tr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615BC" w:rsidTr="00126A4B">
        <w:trPr>
          <w:tblHeader/>
        </w:trPr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</w:t>
            </w:r>
          </w:p>
        </w:tc>
        <w:tc>
          <w:tcPr>
            <w:tcW w:w="1417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rPr>
          <w:tblHeader/>
        </w:trPr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10.77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985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13.29 (Horizontal)</w:t>
            </w:r>
          </w:p>
        </w:tc>
      </w:tr>
      <w:tr w:rsidR="009615BC" w:rsidTr="00126A4B"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9615BC" w:rsidRDefault="009615BC" w:rsidP="009615BC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plano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6B391E">
        <w:rPr>
          <w:rStyle w:val="Refdenotaalpie"/>
        </w:rPr>
        <w:footnoteReference w:id="6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969"/>
        <w:gridCol w:w="1134"/>
        <w:gridCol w:w="1701"/>
        <w:gridCol w:w="1701"/>
      </w:tblGrid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Referencia</w:t>
            </w:r>
            <w:r w:rsidRPr="006B391E">
              <w:rPr>
                <w:rStyle w:val="Refdenotaalpie"/>
              </w:rPr>
              <w:footnoteReference w:id="7"/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Fabricante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Precio (€)</w:t>
            </w:r>
          </w:p>
        </w:tc>
      </w:tr>
      <w:tr w:rsidR="009615BC" w:rsidTr="00126A4B">
        <w:trPr>
          <w:tblHeader/>
        </w:trPr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23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 C3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1961.44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 4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P TCA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631.16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22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NOVA C3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1637.46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__________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9615BC" w:rsidTr="00126A4B"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Precio Total (PVP)</w:t>
            </w:r>
          </w:p>
        </w:tc>
        <w:tc>
          <w:tcPr>
            <w:tcW w:w="1701" w:type="dxa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4230.06 </w:t>
            </w:r>
          </w:p>
        </w:tc>
      </w:tr>
    </w:tbl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  <w:sectPr w:rsidR="009615BC">
          <w:headerReference w:type="default" r:id="rId24"/>
          <w:footerReference w:type="default" r:id="rId25"/>
          <w:pgSz w:w="11907" w:h="16840"/>
          <w:pgMar w:top="850" w:right="850" w:bottom="850" w:left="850" w:header="850" w:footer="850" w:gutter="0"/>
          <w:pg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  <w:noEndnote/>
        </w:sectPr>
      </w:pPr>
    </w:p>
    <w:p w:rsidR="009615BC" w:rsidRDefault="009615BC" w:rsidP="009615BC">
      <w:pPr>
        <w:widowControl w:val="0"/>
        <w:autoSpaceDE w:val="0"/>
        <w:autoSpaceDN w:val="0"/>
        <w:adjustRightInd w:val="0"/>
        <w:spacing w:before="850" w:after="567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proyecto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Nota</w:t>
      </w:r>
      <w:r w:rsidRPr="006B391E">
        <w:rPr>
          <w:rStyle w:val="Refdenotaalpie"/>
        </w:rPr>
        <w:footnoteReference w:id="8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4536"/>
        <w:gridCol w:w="1418"/>
        <w:gridCol w:w="1701"/>
        <w:gridCol w:w="1701"/>
      </w:tblGrid>
      <w:tr w:rsidR="009615BC" w:rsidTr="00126A4B">
        <w:trPr>
          <w:tblHeader/>
        </w:trPr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9615BC" w:rsidTr="00126A4B">
        <w:trPr>
          <w:tblHeader/>
        </w:trPr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Uds.</w:t>
            </w:r>
          </w:p>
        </w:tc>
        <w:tc>
          <w:tcPr>
            <w:tcW w:w="453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Referencia</w:t>
            </w:r>
            <w:r w:rsidRPr="006B391E">
              <w:rPr>
                <w:rStyle w:val="Refdenotaalpie"/>
              </w:rPr>
              <w:footnoteReference w:id="9"/>
            </w: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Fabricante</w:t>
            </w: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Precio Ud. (€)</w:t>
            </w: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Importe (€)</w:t>
            </w:r>
          </w:p>
        </w:tc>
      </w:tr>
      <w:tr w:rsidR="009615BC" w:rsidTr="00126A4B">
        <w:trPr>
          <w:tblHeader/>
        </w:trPr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9615BC" w:rsidTr="00126A4B"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3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HYDRA C3</w:t>
            </w: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0"/>
                <w:szCs w:val="20"/>
              </w:rPr>
              <w:t>Daisalux</w:t>
            </w:r>
            <w:proofErr w:type="spellEnd"/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085.28</w:t>
            </w: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1,961.44</w:t>
            </w:r>
          </w:p>
        </w:tc>
      </w:tr>
      <w:tr w:rsidR="009615BC" w:rsidTr="00126A4B"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3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LISU-AD P TCA</w:t>
            </w: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0"/>
                <w:szCs w:val="20"/>
              </w:rPr>
              <w:t>Daisalux</w:t>
            </w:r>
            <w:proofErr w:type="spellEnd"/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157.79</w:t>
            </w: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631.16</w:t>
            </w:r>
          </w:p>
        </w:tc>
      </w:tr>
      <w:tr w:rsidR="009615BC" w:rsidTr="00126A4B">
        <w:tc>
          <w:tcPr>
            <w:tcW w:w="680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3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NOVA C3</w:t>
            </w: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0"/>
                <w:szCs w:val="20"/>
              </w:rPr>
              <w:t>Daisalux</w:t>
            </w:r>
            <w:proofErr w:type="spellEnd"/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074.43</w:t>
            </w:r>
          </w:p>
        </w:tc>
        <w:tc>
          <w:tcPr>
            <w:tcW w:w="1701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1,637.46</w:t>
            </w:r>
          </w:p>
        </w:tc>
      </w:tr>
    </w:tbl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6"/>
        <w:gridCol w:w="1418"/>
        <w:gridCol w:w="3402"/>
      </w:tblGrid>
      <w:tr w:rsidR="009615BC" w:rsidTr="00126A4B">
        <w:tc>
          <w:tcPr>
            <w:tcW w:w="521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____________________________</w:t>
            </w:r>
          </w:p>
        </w:tc>
      </w:tr>
    </w:tbl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6"/>
        <w:gridCol w:w="1418"/>
        <w:gridCol w:w="3402"/>
      </w:tblGrid>
      <w:tr w:rsidR="009615BC" w:rsidTr="00126A4B">
        <w:tc>
          <w:tcPr>
            <w:tcW w:w="5216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Total (PVP)</w:t>
            </w:r>
          </w:p>
        </w:tc>
        <w:tc>
          <w:tcPr>
            <w:tcW w:w="3402" w:type="dxa"/>
            <w:vAlign w:val="center"/>
          </w:tcPr>
          <w:p w:rsidR="009615BC" w:rsidRDefault="009615BC" w:rsidP="00126A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4,230.06</w:t>
            </w:r>
          </w:p>
        </w:tc>
      </w:tr>
    </w:tbl>
    <w:p w:rsidR="009615BC" w:rsidRDefault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  <w:sectPr w:rsidR="009615BC">
          <w:headerReference w:type="default" r:id="rId26"/>
          <w:footerReference w:type="default" r:id="rId27"/>
          <w:pgSz w:w="11907" w:h="16840"/>
          <w:pgMar w:top="850" w:right="850" w:bottom="850" w:left="850" w:header="850" w:footer="850" w:gutter="0"/>
          <w:pg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  <w:noEndnote/>
        </w:sectPr>
      </w:pPr>
    </w:p>
    <w:p w:rsidR="00255553" w:rsidRDefault="000C593B">
      <w:pPr>
        <w:widowControl w:val="0"/>
        <w:autoSpaceDE w:val="0"/>
        <w:autoSpaceDN w:val="0"/>
        <w:adjustRightInd w:val="0"/>
        <w:spacing w:before="850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Productos</w:t>
      </w:r>
    </w:p>
    <w:p w:rsidR="00255553" w:rsidRDefault="009615BC">
      <w:pPr>
        <w:framePr w:w="9639" w:h="6804" w:wrap="auto" w:hAnchor="margin" w:x="285" w:y="170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118860" cy="4320540"/>
            <wp:effectExtent l="0" t="0" r="0" b="0"/>
            <wp:docPr id="36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10"/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t>Situación de las Luminarias</w:t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1872"/>
        <w:gridCol w:w="396"/>
        <w:gridCol w:w="1248"/>
        <w:gridCol w:w="850"/>
        <w:gridCol w:w="851"/>
        <w:gridCol w:w="850"/>
        <w:gridCol w:w="851"/>
        <w:gridCol w:w="850"/>
        <w:gridCol w:w="851"/>
        <w:gridCol w:w="1020"/>
      </w:tblGrid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Nº</w:t>
            </w:r>
          </w:p>
        </w:tc>
        <w:tc>
          <w:tcPr>
            <w:tcW w:w="1872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Referencia</w:t>
            </w:r>
            <w:r w:rsidRPr="009615BC">
              <w:rPr>
                <w:rStyle w:val="Refdenotaalpie"/>
              </w:rPr>
              <w:footnoteReference w:id="11"/>
            </w:r>
          </w:p>
        </w:tc>
        <w:tc>
          <w:tcPr>
            <w:tcW w:w="1644" w:type="dxa"/>
            <w:gridSpan w:val="2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Fabricante</w:t>
            </w:r>
          </w:p>
        </w:tc>
        <w:tc>
          <w:tcPr>
            <w:tcW w:w="5103" w:type="dxa"/>
            <w:gridSpan w:val="6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Coordenadas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proofErr w:type="spellStart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Rót</w:t>
            </w:r>
            <w:proofErr w:type="spellEnd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.</w:t>
            </w: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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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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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(m.)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 º )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17.18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0.80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1.51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10.17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1.89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20.40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2.39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16.93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19.06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2.67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15.58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3.03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3.22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12.35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3.31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13.87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3.46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3.69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15.45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3.88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4.03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12.93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13.75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10.54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19.77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15.86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7.53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7.79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7.79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8.40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16.63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8.75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14.64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11.43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11.57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12.28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15.77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18.14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14.74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18.64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14.08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20.16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15.14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15.14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15.56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16.58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14.42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17.68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17.94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13.33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18.67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18.76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18.81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20.44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22.23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22.25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22.85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23.42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13.91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23.71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12.42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17.95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24.66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24.76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15.13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25.35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13.86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8.66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26.49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27.20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27.30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13.26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27.31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10.25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27.55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27.55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27.86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28.07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12.67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28.08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11.48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1.97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28.24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3.86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28.34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8.51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29.00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29.02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Gráfico de tramas del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10206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4572000"/>
            <wp:effectExtent l="0" t="0" r="0" b="0"/>
            <wp:docPr id="36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5103" w:h="1418" w:wrap="auto" w:hAnchor="margin" w:x="3970" w:y="9470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238500" cy="8991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autoSpaceDE w:val="0"/>
        <w:autoSpaceDN w:val="0"/>
        <w:adjustRightInd w:val="0"/>
        <w:spacing w:before="107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Uniformidad: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>.</w:t>
      </w:r>
      <w:r>
        <w:rPr>
          <w:rFonts w:ascii="Tms Rmn" w:hAnsi="Tms Rmn" w:cs="Tms Rmn"/>
          <w:color w:val="000000"/>
          <w:sz w:val="24"/>
          <w:szCs w:val="24"/>
        </w:rPr>
        <w:tab/>
        <w:t>26.0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Superficie cubierta: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</w:t>
      </w:r>
      <w:r>
        <w:rPr>
          <w:rFonts w:ascii="Tms Rmn" w:hAnsi="Tms Rmn" w:cs="Tms Rmn"/>
          <w:color w:val="000000"/>
          <w:sz w:val="24"/>
          <w:szCs w:val="24"/>
        </w:rPr>
        <w:tab/>
        <w:t>86.2 % de 568.2 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Lúmenes / m²: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20.52 lm/m²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Iluminación media: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4.27 lx</w:t>
      </w:r>
    </w:p>
    <w:p w:rsidR="00255553" w:rsidRDefault="000C593B">
      <w:pPr>
        <w:widowControl w:val="0"/>
        <w:autoSpaceDE w:val="0"/>
        <w:autoSpaceDN w:val="0"/>
        <w:adjustRightInd w:val="0"/>
        <w:spacing w:before="56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 xml:space="preserve">Curvas </w:t>
      </w:r>
      <w:proofErr w:type="spellStart"/>
      <w:r>
        <w:rPr>
          <w:rFonts w:ascii="Tms Rmn" w:hAnsi="Tms Rmn" w:cs="Tms Rmn"/>
          <w:b/>
          <w:bCs/>
          <w:color w:val="000000"/>
          <w:sz w:val="40"/>
          <w:szCs w:val="40"/>
        </w:rPr>
        <w:t>isolux</w:t>
      </w:r>
      <w:proofErr w:type="spellEnd"/>
      <w:r>
        <w:rPr>
          <w:rFonts w:ascii="Tms Rmn" w:hAnsi="Tms Rmn" w:cs="Tms Rmn"/>
          <w:b/>
          <w:bCs/>
          <w:color w:val="000000"/>
          <w:sz w:val="40"/>
          <w:szCs w:val="40"/>
        </w:rPr>
        <w:t xml:space="preserve"> en 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9922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301740" cy="457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before="284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0C593B">
      <w:pPr>
        <w:widowControl w:val="0"/>
        <w:autoSpaceDE w:val="0"/>
        <w:autoSpaceDN w:val="0"/>
        <w:adjustRightInd w:val="0"/>
        <w:spacing w:before="3742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2.3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5.02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11.78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6.17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11.53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5.54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10.74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Puntos de Seguridad y Cuadros Eléctricos</w:t>
      </w:r>
    </w:p>
    <w:p w:rsidR="00255553" w:rsidRDefault="000C593B">
      <w:pPr>
        <w:widowControl w:val="0"/>
        <w:autoSpaceDE w:val="0"/>
        <w:autoSpaceDN w:val="0"/>
        <w:adjustRightInd w:val="0"/>
        <w:spacing w:before="1701" w:after="0" w:line="240" w:lineRule="auto"/>
        <w:jc w:val="center"/>
        <w:rPr>
          <w:rFonts w:ascii="Tms Rmn" w:hAnsi="Tms Rmn" w:cs="Tms Rmn"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40"/>
          <w:szCs w:val="40"/>
        </w:rPr>
        <w:t>No hay ni Puntos de Seguridad ni Cuadros Eléctricos definidos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plano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12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969"/>
        <w:gridCol w:w="1134"/>
        <w:gridCol w:w="1701"/>
        <w:gridCol w:w="1701"/>
      </w:tblGrid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Referencia</w:t>
            </w:r>
            <w:r w:rsidRPr="009615BC">
              <w:rPr>
                <w:rStyle w:val="Refdenotaalpie"/>
              </w:rPr>
              <w:footnoteReference w:id="13"/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Fabricante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Precio (€)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20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2273.80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10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1431.40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49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4603.06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__________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Precio Total (PVP)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8308.26 </w:t>
            </w:r>
          </w:p>
        </w:tc>
      </w:tr>
    </w:tbl>
    <w:p w:rsidR="00255553" w:rsidRDefault="00255553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  <w:sectPr w:rsidR="00255553">
          <w:headerReference w:type="default" r:id="rId38"/>
          <w:footerReference w:type="default" r:id="rId39"/>
          <w:pgSz w:w="11907" w:h="16840"/>
          <w:pgMar w:top="850" w:right="850" w:bottom="850" w:left="850" w:header="850" w:footer="850" w:gutter="0"/>
          <w:pg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  <w:noEndnote/>
        </w:sectPr>
      </w:pPr>
    </w:p>
    <w:p w:rsidR="00255553" w:rsidRDefault="000C593B">
      <w:pPr>
        <w:widowControl w:val="0"/>
        <w:autoSpaceDE w:val="0"/>
        <w:autoSpaceDN w:val="0"/>
        <w:adjustRightInd w:val="0"/>
        <w:spacing w:before="850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Productos</w:t>
      </w:r>
    </w:p>
    <w:p w:rsidR="00255553" w:rsidRDefault="009615BC">
      <w:pPr>
        <w:framePr w:w="9639" w:h="6804" w:wrap="auto" w:hAnchor="margin" w:x="285" w:y="170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118860" cy="43205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14"/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t>Situación de las Luminarias</w:t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1872"/>
        <w:gridCol w:w="396"/>
        <w:gridCol w:w="1248"/>
        <w:gridCol w:w="850"/>
        <w:gridCol w:w="851"/>
        <w:gridCol w:w="850"/>
        <w:gridCol w:w="851"/>
        <w:gridCol w:w="850"/>
        <w:gridCol w:w="851"/>
        <w:gridCol w:w="1020"/>
      </w:tblGrid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Nº</w:t>
            </w:r>
          </w:p>
        </w:tc>
        <w:tc>
          <w:tcPr>
            <w:tcW w:w="1872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Referencia</w:t>
            </w:r>
            <w:r w:rsidRPr="009615BC">
              <w:rPr>
                <w:rStyle w:val="Refdenotaalpie"/>
              </w:rPr>
              <w:footnoteReference w:id="15"/>
            </w:r>
          </w:p>
        </w:tc>
        <w:tc>
          <w:tcPr>
            <w:tcW w:w="1644" w:type="dxa"/>
            <w:gridSpan w:val="2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Fabricante</w:t>
            </w:r>
          </w:p>
        </w:tc>
        <w:tc>
          <w:tcPr>
            <w:tcW w:w="5103" w:type="dxa"/>
            <w:gridSpan w:val="6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Coordenadas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proofErr w:type="spellStart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Rót</w:t>
            </w:r>
            <w:proofErr w:type="spellEnd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.</w:t>
            </w: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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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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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(m.)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 º )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19.71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90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0.70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18.43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1.06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14.26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7.67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11.57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1.93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21.34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2.44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19.18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20.41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90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16.82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3.07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7.91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3.08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13.59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3.73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19.25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15.22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9.57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13.67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5.42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16.35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6.62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16.74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5.59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6.89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20.96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7.59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21.49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7.74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17.19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8.35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9.20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9.75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17.94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-75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10.07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10.24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11.27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12.40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14.42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15.97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16.52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16.62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13.96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18.39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4.07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18.78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13.81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-5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18.88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16.58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19.56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4.08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19.99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13.46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21.37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21.41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17.76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22.81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15.56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7.50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23.51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9.64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24.54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1.56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24.55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24.87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15.56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25.47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2.41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25.74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12.99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25.75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25.75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8.51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25.77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9.68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Gráfico de tramas del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10206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4572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5103" w:h="1418" w:wrap="auto" w:hAnchor="margin" w:x="3970" w:y="9470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238500" cy="8991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autoSpaceDE w:val="0"/>
        <w:autoSpaceDN w:val="0"/>
        <w:adjustRightInd w:val="0"/>
        <w:spacing w:before="107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Uniformidad: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>.</w:t>
      </w:r>
      <w:r>
        <w:rPr>
          <w:rFonts w:ascii="Tms Rmn" w:hAnsi="Tms Rmn" w:cs="Tms Rmn"/>
          <w:color w:val="000000"/>
          <w:sz w:val="24"/>
          <w:szCs w:val="24"/>
        </w:rPr>
        <w:tab/>
        <w:t>23.7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Superficie cubierta: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</w:t>
      </w:r>
      <w:r>
        <w:rPr>
          <w:rFonts w:ascii="Tms Rmn" w:hAnsi="Tms Rmn" w:cs="Tms Rmn"/>
          <w:color w:val="000000"/>
          <w:sz w:val="24"/>
          <w:szCs w:val="24"/>
        </w:rPr>
        <w:tab/>
        <w:t>88.6 % de 531.7 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Lúmenes / m²: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16.63 lm/m²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Iluminación media: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4.08 lx</w:t>
      </w:r>
    </w:p>
    <w:p w:rsidR="00255553" w:rsidRDefault="000C593B">
      <w:pPr>
        <w:widowControl w:val="0"/>
        <w:autoSpaceDE w:val="0"/>
        <w:autoSpaceDN w:val="0"/>
        <w:adjustRightInd w:val="0"/>
        <w:spacing w:before="56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 xml:space="preserve">Curvas </w:t>
      </w:r>
      <w:proofErr w:type="spellStart"/>
      <w:r>
        <w:rPr>
          <w:rFonts w:ascii="Tms Rmn" w:hAnsi="Tms Rmn" w:cs="Tms Rmn"/>
          <w:b/>
          <w:bCs/>
          <w:color w:val="000000"/>
          <w:sz w:val="40"/>
          <w:szCs w:val="40"/>
        </w:rPr>
        <w:t>isolux</w:t>
      </w:r>
      <w:proofErr w:type="spellEnd"/>
      <w:r>
        <w:rPr>
          <w:rFonts w:ascii="Tms Rmn" w:hAnsi="Tms Rmn" w:cs="Tms Rmn"/>
          <w:b/>
          <w:bCs/>
          <w:color w:val="000000"/>
          <w:sz w:val="40"/>
          <w:szCs w:val="40"/>
        </w:rPr>
        <w:t xml:space="preserve"> en 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9922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301740" cy="4572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before="284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0C593B">
      <w:pPr>
        <w:widowControl w:val="0"/>
        <w:autoSpaceDE w:val="0"/>
        <w:autoSpaceDN w:val="0"/>
        <w:adjustRightInd w:val="0"/>
        <w:spacing w:before="3742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1.8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5.55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9.72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6.28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11.85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Puntos de Seguridad y Cuadros Eléctricos</w:t>
      </w:r>
    </w:p>
    <w:p w:rsidR="00255553" w:rsidRDefault="000C593B">
      <w:pPr>
        <w:widowControl w:val="0"/>
        <w:autoSpaceDE w:val="0"/>
        <w:autoSpaceDN w:val="0"/>
        <w:adjustRightInd w:val="0"/>
        <w:spacing w:before="1701" w:after="0" w:line="240" w:lineRule="auto"/>
        <w:jc w:val="center"/>
        <w:rPr>
          <w:rFonts w:ascii="Tms Rmn" w:hAnsi="Tms Rmn" w:cs="Tms Rmn"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40"/>
          <w:szCs w:val="40"/>
        </w:rPr>
        <w:t>No hay ni Puntos de Seguridad ni Cuadros Eléctricos definidos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plano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16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969"/>
        <w:gridCol w:w="1134"/>
        <w:gridCol w:w="1701"/>
        <w:gridCol w:w="1701"/>
      </w:tblGrid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Referencia</w:t>
            </w:r>
            <w:r w:rsidRPr="009615BC">
              <w:rPr>
                <w:rStyle w:val="Refdenotaalpie"/>
              </w:rPr>
              <w:footnoteReference w:id="17"/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Fabricante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Precio (€)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22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2501.18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 9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1288.26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27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2536.38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__________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Precio Total (PVP)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6325.82 </w:t>
            </w:r>
          </w:p>
        </w:tc>
      </w:tr>
    </w:tbl>
    <w:p w:rsidR="00255553" w:rsidRDefault="00255553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  <w:sectPr w:rsidR="00255553">
          <w:headerReference w:type="default" r:id="rId48"/>
          <w:footerReference w:type="default" r:id="rId49"/>
          <w:pgSz w:w="11907" w:h="16840"/>
          <w:pgMar w:top="850" w:right="850" w:bottom="850" w:left="850" w:header="850" w:footer="850" w:gutter="0"/>
          <w:pg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  <w:noEndnote/>
        </w:sectPr>
      </w:pPr>
    </w:p>
    <w:p w:rsidR="00255553" w:rsidRDefault="000C593B">
      <w:pPr>
        <w:widowControl w:val="0"/>
        <w:autoSpaceDE w:val="0"/>
        <w:autoSpaceDN w:val="0"/>
        <w:adjustRightInd w:val="0"/>
        <w:spacing w:before="850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Productos</w:t>
      </w:r>
    </w:p>
    <w:p w:rsidR="00255553" w:rsidRDefault="009615BC">
      <w:pPr>
        <w:framePr w:w="9639" w:h="6804" w:wrap="auto" w:hAnchor="margin" w:x="285" w:y="170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118860" cy="43205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18"/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t>Situación de las Luminarias</w:t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1872"/>
        <w:gridCol w:w="396"/>
        <w:gridCol w:w="1248"/>
        <w:gridCol w:w="850"/>
        <w:gridCol w:w="851"/>
        <w:gridCol w:w="850"/>
        <w:gridCol w:w="851"/>
        <w:gridCol w:w="850"/>
        <w:gridCol w:w="851"/>
        <w:gridCol w:w="1020"/>
      </w:tblGrid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Nº</w:t>
            </w:r>
          </w:p>
        </w:tc>
        <w:tc>
          <w:tcPr>
            <w:tcW w:w="1872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Referencia</w:t>
            </w:r>
            <w:r w:rsidRPr="009615BC">
              <w:rPr>
                <w:rStyle w:val="Refdenotaalpie"/>
              </w:rPr>
              <w:footnoteReference w:id="19"/>
            </w:r>
          </w:p>
        </w:tc>
        <w:tc>
          <w:tcPr>
            <w:tcW w:w="1644" w:type="dxa"/>
            <w:gridSpan w:val="2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Fabricante</w:t>
            </w:r>
          </w:p>
        </w:tc>
        <w:tc>
          <w:tcPr>
            <w:tcW w:w="5103" w:type="dxa"/>
            <w:gridSpan w:val="6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Coordenadas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proofErr w:type="spellStart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Rót</w:t>
            </w:r>
            <w:proofErr w:type="spellEnd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.</w:t>
            </w: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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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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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(m.)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 º )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1.53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18.66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1.91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12.94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7.58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2.35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21.26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9.13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17.87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17.27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19.44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3.76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7.58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3.71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14.88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3.95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16.60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6.44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16.59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4.83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2.28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5.92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16.61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5.93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5.94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5.95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15.21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7.60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7.87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19.98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8.04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8.07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13.07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8.30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15.54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8.32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21.51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8.55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10.71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-140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9.24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9.76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-150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10.15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8.51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-50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10.58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10.65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10.68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-140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11.32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17.54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12.29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16.32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13.54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13.66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6.72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15.39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16.31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15.47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17.53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15.72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16.27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16.33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16.84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6.66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18.76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17.53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18.86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16.31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20.31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20.32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6.66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21.79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6.69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22.08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22.39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16.31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23.17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23.21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14.78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23.27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23.27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6.68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23.34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5.63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24.87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16.45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24.88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7.61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24.90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13.53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26.59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6.22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26.60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8.85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29.58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Gráfico de tramas del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10206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4572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5103" w:h="1418" w:wrap="auto" w:hAnchor="margin" w:x="3970" w:y="9470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238500" cy="8991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autoSpaceDE w:val="0"/>
        <w:autoSpaceDN w:val="0"/>
        <w:adjustRightInd w:val="0"/>
        <w:spacing w:before="107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Uniformidad: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>.</w:t>
      </w:r>
      <w:r>
        <w:rPr>
          <w:rFonts w:ascii="Tms Rmn" w:hAnsi="Tms Rmn" w:cs="Tms Rmn"/>
          <w:color w:val="000000"/>
          <w:sz w:val="24"/>
          <w:szCs w:val="24"/>
        </w:rPr>
        <w:tab/>
        <w:t>24.9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Superficie cubierta: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</w:t>
      </w:r>
      <w:r>
        <w:rPr>
          <w:rFonts w:ascii="Tms Rmn" w:hAnsi="Tms Rmn" w:cs="Tms Rmn"/>
          <w:color w:val="000000"/>
          <w:sz w:val="24"/>
          <w:szCs w:val="24"/>
        </w:rPr>
        <w:tab/>
        <w:t>83.3 % de 606.3 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Lúmenes / m²: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15.45 lm/m²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Iluminación media: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3.86 lx</w:t>
      </w:r>
    </w:p>
    <w:p w:rsidR="00255553" w:rsidRDefault="000C593B">
      <w:pPr>
        <w:widowControl w:val="0"/>
        <w:autoSpaceDE w:val="0"/>
        <w:autoSpaceDN w:val="0"/>
        <w:adjustRightInd w:val="0"/>
        <w:spacing w:before="56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 xml:space="preserve">Curvas </w:t>
      </w:r>
      <w:proofErr w:type="spellStart"/>
      <w:r>
        <w:rPr>
          <w:rFonts w:ascii="Tms Rmn" w:hAnsi="Tms Rmn" w:cs="Tms Rmn"/>
          <w:b/>
          <w:bCs/>
          <w:color w:val="000000"/>
          <w:sz w:val="40"/>
          <w:szCs w:val="40"/>
        </w:rPr>
        <w:t>isolux</w:t>
      </w:r>
      <w:proofErr w:type="spellEnd"/>
      <w:r>
        <w:rPr>
          <w:rFonts w:ascii="Tms Rmn" w:hAnsi="Tms Rmn" w:cs="Tms Rmn"/>
          <w:b/>
          <w:bCs/>
          <w:color w:val="000000"/>
          <w:sz w:val="40"/>
          <w:szCs w:val="40"/>
        </w:rPr>
        <w:t xml:space="preserve"> en 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9922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301740" cy="4572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before="284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0C593B">
      <w:pPr>
        <w:widowControl w:val="0"/>
        <w:autoSpaceDE w:val="0"/>
        <w:autoSpaceDN w:val="0"/>
        <w:adjustRightInd w:val="0"/>
        <w:spacing w:before="3742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1.8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7.07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12.44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1.5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7.47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11.09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Puntos de Seguridad y Cuadros Eléctricos</w:t>
      </w:r>
    </w:p>
    <w:p w:rsidR="00255553" w:rsidRDefault="000C593B">
      <w:pPr>
        <w:widowControl w:val="0"/>
        <w:autoSpaceDE w:val="0"/>
        <w:autoSpaceDN w:val="0"/>
        <w:adjustRightInd w:val="0"/>
        <w:spacing w:before="1701" w:after="0" w:line="240" w:lineRule="auto"/>
        <w:jc w:val="center"/>
        <w:rPr>
          <w:rFonts w:ascii="Tms Rmn" w:hAnsi="Tms Rmn" w:cs="Tms Rmn"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40"/>
          <w:szCs w:val="40"/>
        </w:rPr>
        <w:t>No hay ni Puntos de Seguridad ni Cuadros Eléctricos definidos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plano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20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969"/>
        <w:gridCol w:w="1134"/>
        <w:gridCol w:w="1701"/>
        <w:gridCol w:w="1701"/>
      </w:tblGrid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Referencia</w:t>
            </w:r>
            <w:r w:rsidRPr="009615BC">
              <w:rPr>
                <w:rStyle w:val="Refdenotaalpie"/>
              </w:rPr>
              <w:footnoteReference w:id="21"/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Fabricante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Precio (€)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22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2501.18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10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1431.40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30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2818.20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__________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Precio Total (PVP)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6750.78 </w:t>
            </w:r>
          </w:p>
        </w:tc>
      </w:tr>
    </w:tbl>
    <w:p w:rsidR="00255553" w:rsidRDefault="00255553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  <w:sectPr w:rsidR="00255553">
          <w:headerReference w:type="default" r:id="rId58"/>
          <w:footerReference w:type="default" r:id="rId59"/>
          <w:pgSz w:w="11907" w:h="16840"/>
          <w:pgMar w:top="850" w:right="850" w:bottom="850" w:left="850" w:header="850" w:footer="850" w:gutter="0"/>
          <w:pg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  <w:noEndnote/>
        </w:sectPr>
      </w:pPr>
    </w:p>
    <w:p w:rsidR="00255553" w:rsidRDefault="000C593B">
      <w:pPr>
        <w:widowControl w:val="0"/>
        <w:autoSpaceDE w:val="0"/>
        <w:autoSpaceDN w:val="0"/>
        <w:adjustRightInd w:val="0"/>
        <w:spacing w:before="850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Productos</w:t>
      </w:r>
    </w:p>
    <w:p w:rsidR="00255553" w:rsidRDefault="009615BC">
      <w:pPr>
        <w:framePr w:w="9639" w:h="6804" w:wrap="auto" w:hAnchor="margin" w:x="285" w:y="170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118860" cy="432054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22"/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t>Situación de las Luminarias</w:t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1872"/>
        <w:gridCol w:w="396"/>
        <w:gridCol w:w="1248"/>
        <w:gridCol w:w="850"/>
        <w:gridCol w:w="851"/>
        <w:gridCol w:w="850"/>
        <w:gridCol w:w="851"/>
        <w:gridCol w:w="850"/>
        <w:gridCol w:w="851"/>
        <w:gridCol w:w="1020"/>
      </w:tblGrid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Nº</w:t>
            </w:r>
          </w:p>
        </w:tc>
        <w:tc>
          <w:tcPr>
            <w:tcW w:w="1872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Referencia</w:t>
            </w:r>
            <w:r w:rsidRPr="009615BC">
              <w:rPr>
                <w:rStyle w:val="Refdenotaalpie"/>
              </w:rPr>
              <w:footnoteReference w:id="23"/>
            </w:r>
          </w:p>
        </w:tc>
        <w:tc>
          <w:tcPr>
            <w:tcW w:w="1644" w:type="dxa"/>
            <w:gridSpan w:val="2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Fabricante</w:t>
            </w:r>
          </w:p>
        </w:tc>
        <w:tc>
          <w:tcPr>
            <w:tcW w:w="5103" w:type="dxa"/>
            <w:gridSpan w:val="6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Coordenadas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proofErr w:type="spellStart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Rót</w:t>
            </w:r>
            <w:proofErr w:type="spellEnd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.</w:t>
            </w: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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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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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(m.)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 º )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13.33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1.27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10.49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1.57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19.49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2.42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4.54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2.49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21.29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19.54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17.53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18.19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7.16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13.91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3.91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16.67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6.76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4.84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8.30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4.98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4.57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5.02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16.61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5.24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15.29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5.81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16.59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5.82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7.74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17.60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7.76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10.76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7.92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20.81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8.83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9.08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16.62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9.10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18.41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10.81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9.75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17.58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11.24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11.44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8.89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-85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11.64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6.94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11.81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5.34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11.81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12.75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16.96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19.54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15.28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17.95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18.61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14.57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18.74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14.88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19.54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17.07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17.21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17.31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17.31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13.71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17.35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17.68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17.35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5.58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19.60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18.25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18.45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19.19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13.26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19.21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20.47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19.59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21.17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21.64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8.52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21.84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21.86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18.61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15.62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23.19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19.98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23.29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14.94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23.67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18.16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-25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24.86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-115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25.23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19.33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25.23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7.35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25.81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8.43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25.82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10.87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25.83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12.67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26.43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16.24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-45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26.64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15.61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26.72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11.91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26.72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7.87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26.73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12.68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26.74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8.82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26.77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6.79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27.67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14.70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27.68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7.42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27.69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4.97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27.69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9.98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27.89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17.69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-60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28.35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16.77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-65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Gráfico de tramas del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10206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4572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5103" w:h="1418" w:wrap="auto" w:hAnchor="margin" w:x="3970" w:y="9470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238500" cy="8991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autoSpaceDE w:val="0"/>
        <w:autoSpaceDN w:val="0"/>
        <w:adjustRightInd w:val="0"/>
        <w:spacing w:before="107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Uniformidad: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>.</w:t>
      </w:r>
      <w:r>
        <w:rPr>
          <w:rFonts w:ascii="Tms Rmn" w:hAnsi="Tms Rmn" w:cs="Tms Rmn"/>
          <w:color w:val="000000"/>
          <w:sz w:val="24"/>
          <w:szCs w:val="24"/>
        </w:rPr>
        <w:tab/>
        <w:t>28.7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Superficie cubierta: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</w:t>
      </w:r>
      <w:r>
        <w:rPr>
          <w:rFonts w:ascii="Tms Rmn" w:hAnsi="Tms Rmn" w:cs="Tms Rmn"/>
          <w:color w:val="000000"/>
          <w:sz w:val="24"/>
          <w:szCs w:val="24"/>
        </w:rPr>
        <w:tab/>
        <w:t>86.6 % de 591.6 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Lúmenes / m²: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21.86 lm/m²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Iluminación media: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4.46 lx</w:t>
      </w:r>
    </w:p>
    <w:p w:rsidR="00255553" w:rsidRDefault="000C593B">
      <w:pPr>
        <w:widowControl w:val="0"/>
        <w:autoSpaceDE w:val="0"/>
        <w:autoSpaceDN w:val="0"/>
        <w:adjustRightInd w:val="0"/>
        <w:spacing w:before="56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 xml:space="preserve">Curvas </w:t>
      </w:r>
      <w:proofErr w:type="spellStart"/>
      <w:r>
        <w:rPr>
          <w:rFonts w:ascii="Tms Rmn" w:hAnsi="Tms Rmn" w:cs="Tms Rmn"/>
          <w:b/>
          <w:bCs/>
          <w:color w:val="000000"/>
          <w:sz w:val="40"/>
          <w:szCs w:val="40"/>
        </w:rPr>
        <w:t>isolux</w:t>
      </w:r>
      <w:proofErr w:type="spellEnd"/>
      <w:r>
        <w:rPr>
          <w:rFonts w:ascii="Tms Rmn" w:hAnsi="Tms Rmn" w:cs="Tms Rmn"/>
          <w:b/>
          <w:bCs/>
          <w:color w:val="000000"/>
          <w:sz w:val="40"/>
          <w:szCs w:val="40"/>
        </w:rPr>
        <w:t xml:space="preserve"> en 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9922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301740" cy="4572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before="284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0C593B">
      <w:pPr>
        <w:widowControl w:val="0"/>
        <w:autoSpaceDE w:val="0"/>
        <w:autoSpaceDN w:val="0"/>
        <w:adjustRightInd w:val="0"/>
        <w:spacing w:before="3742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2.0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6.43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12.78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5.41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10.51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1.3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7.67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9.70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1.9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5.23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10.18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2.2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6.04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13.10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2.1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5.99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12.48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1.2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7.77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9.28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1.1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7.86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8.87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Puntos de Seguridad y Cuadros Eléctricos</w:t>
      </w:r>
    </w:p>
    <w:p w:rsidR="00255553" w:rsidRDefault="000C593B">
      <w:pPr>
        <w:widowControl w:val="0"/>
        <w:autoSpaceDE w:val="0"/>
        <w:autoSpaceDN w:val="0"/>
        <w:adjustRightInd w:val="0"/>
        <w:spacing w:before="1701" w:after="0" w:line="240" w:lineRule="auto"/>
        <w:jc w:val="center"/>
        <w:rPr>
          <w:rFonts w:ascii="Tms Rmn" w:hAnsi="Tms Rmn" w:cs="Tms Rmn"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40"/>
          <w:szCs w:val="40"/>
        </w:rPr>
        <w:t>No hay ni Puntos de Seguridad ni Cuadros Eléctricos definidos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plano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24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969"/>
        <w:gridCol w:w="1134"/>
        <w:gridCol w:w="1701"/>
        <w:gridCol w:w="1701"/>
      </w:tblGrid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Referencia</w:t>
            </w:r>
            <w:r w:rsidRPr="009615BC">
              <w:rPr>
                <w:rStyle w:val="Refdenotaalpie"/>
              </w:rPr>
              <w:footnoteReference w:id="25"/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Fabricante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Precio (€)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30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3410.70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20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2862.80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37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3475.78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__________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Precio Total (PVP)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9749.28 </w:t>
            </w:r>
          </w:p>
        </w:tc>
      </w:tr>
    </w:tbl>
    <w:p w:rsidR="00255553" w:rsidRDefault="00255553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  <w:sectPr w:rsidR="00255553">
          <w:headerReference w:type="default" r:id="rId80"/>
          <w:footerReference w:type="default" r:id="rId81"/>
          <w:pgSz w:w="11907" w:h="16840"/>
          <w:pgMar w:top="850" w:right="850" w:bottom="850" w:left="850" w:header="850" w:footer="850" w:gutter="0"/>
          <w:pg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  <w:noEndnote/>
        </w:sectPr>
      </w:pPr>
    </w:p>
    <w:p w:rsidR="00255553" w:rsidRDefault="000C593B">
      <w:pPr>
        <w:widowControl w:val="0"/>
        <w:autoSpaceDE w:val="0"/>
        <w:autoSpaceDN w:val="0"/>
        <w:adjustRightInd w:val="0"/>
        <w:spacing w:before="850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Productos</w:t>
      </w:r>
    </w:p>
    <w:p w:rsidR="00255553" w:rsidRDefault="009615BC">
      <w:pPr>
        <w:framePr w:w="9639" w:h="6804" w:wrap="auto" w:hAnchor="margin" w:x="285" w:y="170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118860" cy="432054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26"/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t>Situación de las Luminarias</w:t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1872"/>
        <w:gridCol w:w="396"/>
        <w:gridCol w:w="1248"/>
        <w:gridCol w:w="850"/>
        <w:gridCol w:w="851"/>
        <w:gridCol w:w="850"/>
        <w:gridCol w:w="851"/>
        <w:gridCol w:w="850"/>
        <w:gridCol w:w="851"/>
        <w:gridCol w:w="1020"/>
      </w:tblGrid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Nº</w:t>
            </w:r>
          </w:p>
        </w:tc>
        <w:tc>
          <w:tcPr>
            <w:tcW w:w="1872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Referencia</w:t>
            </w:r>
            <w:r w:rsidRPr="009615BC">
              <w:rPr>
                <w:rStyle w:val="Refdenotaalpie"/>
              </w:rPr>
              <w:footnoteReference w:id="27"/>
            </w:r>
          </w:p>
        </w:tc>
        <w:tc>
          <w:tcPr>
            <w:tcW w:w="1644" w:type="dxa"/>
            <w:gridSpan w:val="2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Fabricante</w:t>
            </w:r>
          </w:p>
        </w:tc>
        <w:tc>
          <w:tcPr>
            <w:tcW w:w="5103" w:type="dxa"/>
            <w:gridSpan w:val="6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Coordenadas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</w:pPr>
            <w:proofErr w:type="spellStart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Rót</w:t>
            </w:r>
            <w:proofErr w:type="spellEnd"/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  <w:u w:val="words"/>
              </w:rPr>
              <w:t>.</w:t>
            </w: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872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644" w:type="dxa"/>
            <w:gridSpan w:val="2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5103" w:type="dxa"/>
            <w:gridSpan w:val="6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020" w:type="dxa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72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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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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ymbol" w:hAnsi="Symbol" w:cs="Symbol"/>
                <w:b/>
                <w:bCs/>
                <w:color w:val="000000"/>
                <w:sz w:val="24"/>
                <w:szCs w:val="24"/>
              </w:rPr>
              <w:t>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(m.)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( º )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4196" w:type="dxa"/>
            <w:gridSpan w:val="4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13.63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1.48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12.67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1.67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9.73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3.94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5.15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8.06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7.18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5.89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5.92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9.86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5.94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10.88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7.23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8.89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-135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7.82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7.91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16.43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7.99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7.08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-50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9.11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9.23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13.98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9.45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5.82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-135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9.81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9.90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16.41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10.14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3.97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10.67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10.90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11.93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11.08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11.97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13.96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12.16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9.44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12.21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7.15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12.88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6.18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13.17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9.40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13.58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13.74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7.17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13.76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13.76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1.78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13.99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14.44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12.62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14.48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2.71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15.18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15.32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6.17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16.33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16.70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16.77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16.89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12.59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17.27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7.42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18.42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6.46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18.90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19.69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19.77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20.34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5.51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20.36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20.37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12.64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20.39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8.49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21.30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21.55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21.68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10.42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22.69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4.46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22.75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9.39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22.87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10.45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24.28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4.33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25.08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9.74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-90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26.88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3.58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2.50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0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--</w:t>
            </w:r>
          </w:p>
        </w:tc>
      </w:tr>
      <w:tr w:rsidR="00255553">
        <w:tc>
          <w:tcPr>
            <w:tcW w:w="68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48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Gráfico de tramas del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10206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4572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5103" w:h="1418" w:wrap="auto" w:hAnchor="margin" w:x="3970" w:y="9470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3238500" cy="89916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autoSpaceDE w:val="0"/>
        <w:autoSpaceDN w:val="0"/>
        <w:adjustRightInd w:val="0"/>
        <w:spacing w:before="1077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4"/>
          <w:szCs w:val="24"/>
        </w:rPr>
      </w:pPr>
    </w:p>
    <w:p w:rsidR="00255553" w:rsidRDefault="000C593B">
      <w:pPr>
        <w:widowControl w:val="0"/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Uniformidad: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>.</w:t>
      </w:r>
      <w:r>
        <w:rPr>
          <w:rFonts w:ascii="Tms Rmn" w:hAnsi="Tms Rmn" w:cs="Tms Rmn"/>
          <w:color w:val="000000"/>
          <w:sz w:val="24"/>
          <w:szCs w:val="24"/>
        </w:rPr>
        <w:tab/>
        <w:t>28.4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Superficie cubierta: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0.50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</w:t>
      </w:r>
      <w:r>
        <w:rPr>
          <w:rFonts w:ascii="Tms Rmn" w:hAnsi="Tms Rmn" w:cs="Tms Rmn"/>
          <w:color w:val="000000"/>
          <w:sz w:val="24"/>
          <w:szCs w:val="24"/>
        </w:rPr>
        <w:tab/>
        <w:t>93.4 % de 312.4 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Lúmenes / m²: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30.45 lm/m²</w:t>
      </w:r>
    </w:p>
    <w:p w:rsidR="00255553" w:rsidRDefault="000C593B">
      <w:pPr>
        <w:widowControl w:val="0"/>
        <w:tabs>
          <w:tab w:val="left" w:pos="3402"/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>Iluminación media:</w:t>
      </w:r>
      <w:r>
        <w:rPr>
          <w:rFonts w:ascii="Tms Rmn" w:hAnsi="Tms Rmn" w:cs="Tms Rmn"/>
          <w:color w:val="000000"/>
          <w:sz w:val="24"/>
          <w:szCs w:val="24"/>
        </w:rPr>
        <w:tab/>
        <w:t>----</w:t>
      </w:r>
      <w:r>
        <w:rPr>
          <w:rFonts w:ascii="Tms Rmn" w:hAnsi="Tms Rmn" w:cs="Tms Rmn"/>
          <w:color w:val="000000"/>
          <w:sz w:val="24"/>
          <w:szCs w:val="24"/>
        </w:rPr>
        <w:tab/>
        <w:t>5.45 lx</w:t>
      </w:r>
    </w:p>
    <w:p w:rsidR="00255553" w:rsidRDefault="000C593B">
      <w:pPr>
        <w:widowControl w:val="0"/>
        <w:autoSpaceDE w:val="0"/>
        <w:autoSpaceDN w:val="0"/>
        <w:adjustRightInd w:val="0"/>
        <w:spacing w:before="56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 xml:space="preserve">Curvas </w:t>
      </w:r>
      <w:proofErr w:type="spellStart"/>
      <w:r>
        <w:rPr>
          <w:rFonts w:ascii="Tms Rmn" w:hAnsi="Tms Rmn" w:cs="Tms Rmn"/>
          <w:b/>
          <w:bCs/>
          <w:color w:val="000000"/>
          <w:sz w:val="40"/>
          <w:szCs w:val="40"/>
        </w:rPr>
        <w:t>isolux</w:t>
      </w:r>
      <w:proofErr w:type="spellEnd"/>
      <w:r>
        <w:rPr>
          <w:rFonts w:ascii="Tms Rmn" w:hAnsi="Tms Rmn" w:cs="Tms Rmn"/>
          <w:b/>
          <w:bCs/>
          <w:color w:val="000000"/>
          <w:sz w:val="40"/>
          <w:szCs w:val="40"/>
        </w:rPr>
        <w:t xml:space="preserve"> en el plano a 0.00 m.</w:t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40"/>
          <w:szCs w:val="40"/>
        </w:rPr>
      </w:pPr>
    </w:p>
    <w:p w:rsidR="00255553" w:rsidRDefault="009615BC">
      <w:pPr>
        <w:framePr w:w="9922" w:h="7201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301740" cy="4572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0C593B">
      <w:pPr>
        <w:widowControl w:val="0"/>
        <w:autoSpaceDE w:val="0"/>
        <w:autoSpaceDN w:val="0"/>
        <w:adjustRightInd w:val="0"/>
        <w:spacing w:before="284"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Factor de Mantenimiento: 1.000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Resolución del Cálculo: 0.33 m.</w:t>
      </w:r>
    </w:p>
    <w:p w:rsidR="00255553" w:rsidRDefault="000C593B">
      <w:pPr>
        <w:widowControl w:val="0"/>
        <w:autoSpaceDE w:val="0"/>
        <w:autoSpaceDN w:val="0"/>
        <w:adjustRightInd w:val="0"/>
        <w:spacing w:before="3742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2.1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5.83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12.26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1.8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7.32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13.52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Recorridos de Evacuación</w:t>
      </w:r>
    </w:p>
    <w:p w:rsidR="00255553" w:rsidRDefault="009615BC">
      <w:pPr>
        <w:framePr w:w="10206" w:h="4536" w:wrap="auto" w:hAnchor="margin" w:x="1" w:y="2269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88036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9615BC">
      <w:pPr>
        <w:framePr w:w="10206" w:h="3969" w:wrap="auto" w:hAnchor="margin" w:x="1" w:y="7032"/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6484620" cy="252222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32"/>
          <w:szCs w:val="32"/>
        </w:rPr>
      </w:pP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Altura del plano de medida: </w:t>
      </w:r>
      <w:r>
        <w:rPr>
          <w:rFonts w:ascii="Tms Rmn" w:hAnsi="Tms Rmn" w:cs="Tms Rmn"/>
          <w:color w:val="000000"/>
          <w:sz w:val="24"/>
          <w:szCs w:val="24"/>
        </w:rPr>
        <w:tab/>
        <w:t>0.00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Resolución del Cálculo: </w:t>
      </w:r>
      <w:r>
        <w:rPr>
          <w:rFonts w:ascii="Tms Rmn" w:hAnsi="Tms Rmn" w:cs="Tms Rmn"/>
          <w:color w:val="000000"/>
          <w:sz w:val="24"/>
          <w:szCs w:val="24"/>
        </w:rPr>
        <w:tab/>
        <w:t>0.33 m.</w:t>
      </w:r>
    </w:p>
    <w:p w:rsidR="00255553" w:rsidRDefault="000C593B">
      <w:pPr>
        <w:widowControl w:val="0"/>
        <w:tabs>
          <w:tab w:val="left" w:pos="567"/>
          <w:tab w:val="left" w:pos="3402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Factor de Mantenimiento: </w:t>
      </w:r>
      <w:r>
        <w:rPr>
          <w:rFonts w:ascii="Tms Rmn" w:hAnsi="Tms Rmn" w:cs="Tms Rmn"/>
          <w:color w:val="000000"/>
          <w:sz w:val="24"/>
          <w:szCs w:val="24"/>
        </w:rPr>
        <w:tab/>
        <w:t>1.000</w:t>
      </w:r>
    </w:p>
    <w:p w:rsidR="00255553" w:rsidRDefault="000C593B">
      <w:pPr>
        <w:widowControl w:val="0"/>
        <w:tabs>
          <w:tab w:val="left" w:pos="5954"/>
          <w:tab w:val="left" w:pos="8505"/>
        </w:tabs>
        <w:autoSpaceDE w:val="0"/>
        <w:autoSpaceDN w:val="0"/>
        <w:adjustRightInd w:val="0"/>
        <w:spacing w:after="113" w:line="240" w:lineRule="auto"/>
        <w:rPr>
          <w:rFonts w:ascii="Tms Rmn" w:hAnsi="Tms Rmn" w:cs="Tms Rmn"/>
          <w:color w:val="000000"/>
          <w:sz w:val="24"/>
          <w:szCs w:val="24"/>
          <w:u w:val="words"/>
        </w:rPr>
      </w:pPr>
      <w:r>
        <w:rPr>
          <w:rFonts w:ascii="Tms Rmn" w:hAnsi="Tms Rmn" w:cs="Tms Rmn"/>
          <w:color w:val="000000"/>
          <w:sz w:val="24"/>
          <w:szCs w:val="24"/>
          <w:u w:val="words"/>
        </w:rPr>
        <w:tab/>
        <w:t xml:space="preserve">Objetivos </w:t>
      </w:r>
      <w:r>
        <w:rPr>
          <w:rFonts w:ascii="Tms Rmn" w:hAnsi="Tms Rmn" w:cs="Tms Rmn"/>
          <w:color w:val="000000"/>
          <w:sz w:val="24"/>
          <w:szCs w:val="24"/>
          <w:u w:val="words"/>
        </w:rPr>
        <w:tab/>
        <w:t>Resultados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Uniform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en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recorrido: </w:t>
      </w:r>
      <w:r>
        <w:rPr>
          <w:rFonts w:ascii="Tms Rmn" w:hAnsi="Tms Rmn" w:cs="Tms Rmn"/>
          <w:color w:val="000000"/>
          <w:sz w:val="24"/>
          <w:szCs w:val="24"/>
        </w:rPr>
        <w:tab/>
        <w:t>40.0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  <w:r>
        <w:rPr>
          <w:rFonts w:ascii="Tms Rmn" w:hAnsi="Tms Rmn" w:cs="Tms Rmn"/>
          <w:color w:val="000000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24"/>
          <w:szCs w:val="24"/>
        </w:rPr>
        <w:tab/>
        <w:t>1.1 mx/</w:t>
      </w:r>
      <w:proofErr w:type="spellStart"/>
      <w:r>
        <w:rPr>
          <w:rFonts w:ascii="Tms Rmn" w:hAnsi="Tms Rmn" w:cs="Tms Rmn"/>
          <w:color w:val="000000"/>
          <w:sz w:val="24"/>
          <w:szCs w:val="24"/>
        </w:rPr>
        <w:t>mn</w:t>
      </w:r>
      <w:proofErr w:type="spellEnd"/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mínimos: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5.00 lx. </w:t>
      </w:r>
      <w:r>
        <w:rPr>
          <w:rFonts w:ascii="Tms Rmn" w:hAnsi="Tms Rmn" w:cs="Tms Rmn"/>
          <w:color w:val="000000"/>
          <w:sz w:val="24"/>
          <w:szCs w:val="24"/>
        </w:rPr>
        <w:tab/>
        <w:t>9.53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lx. máximos: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---- </w:t>
      </w:r>
      <w:r>
        <w:rPr>
          <w:rFonts w:ascii="Tms Rmn" w:hAnsi="Tms Rmn" w:cs="Tms Rmn"/>
          <w:color w:val="000000"/>
          <w:sz w:val="24"/>
          <w:szCs w:val="24"/>
        </w:rPr>
        <w:tab/>
        <w:t>10.80 lx.</w:t>
      </w:r>
    </w:p>
    <w:p w:rsidR="00255553" w:rsidRDefault="000C593B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ab/>
        <w:t xml:space="preserve">Longitud cubierta: </w:t>
      </w:r>
      <w:r>
        <w:rPr>
          <w:rFonts w:ascii="Tms Rmn" w:hAnsi="Tms Rmn" w:cs="Tms Rmn"/>
          <w:color w:val="000000"/>
          <w:sz w:val="24"/>
          <w:szCs w:val="24"/>
        </w:rPr>
        <w:tab/>
        <w:t xml:space="preserve">con 5.00 lx. </w:t>
      </w:r>
      <w:proofErr w:type="gramStart"/>
      <w:r>
        <w:rPr>
          <w:rFonts w:ascii="Tms Rmn" w:hAnsi="Tms Rmn" w:cs="Tms Rmn"/>
          <w:color w:val="000000"/>
          <w:sz w:val="24"/>
          <w:szCs w:val="24"/>
        </w:rPr>
        <w:t>o</w:t>
      </w:r>
      <w:proofErr w:type="gramEnd"/>
      <w:r>
        <w:rPr>
          <w:rFonts w:ascii="Tms Rmn" w:hAnsi="Tms Rmn" w:cs="Tms Rmn"/>
          <w:color w:val="000000"/>
          <w:sz w:val="24"/>
          <w:szCs w:val="24"/>
        </w:rPr>
        <w:t xml:space="preserve"> más </w:t>
      </w:r>
      <w:r>
        <w:rPr>
          <w:rFonts w:ascii="Tms Rmn" w:hAnsi="Tms Rmn" w:cs="Tms Rmn"/>
          <w:color w:val="000000"/>
          <w:sz w:val="24"/>
          <w:szCs w:val="24"/>
        </w:rPr>
        <w:tab/>
        <w:t>100.0 %</w:t>
      </w:r>
    </w:p>
    <w:p w:rsidR="00255553" w:rsidRDefault="000C593B">
      <w:pPr>
        <w:widowControl w:val="0"/>
        <w:autoSpaceDE w:val="0"/>
        <w:autoSpaceDN w:val="0"/>
        <w:adjustRightInd w:val="0"/>
        <w:spacing w:before="22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1: DAISALUX no se responsabiliza ni de los proyectos ni de las posibles modificaciones de los mismos realizadas por personal ajeno a la empresa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2: Medidas efectuadas conforme a las normativas referentes a la instalación de iluminación de emergencia (entre ellas Reglamento de Baja Tensión, y Código Técnico de Edificación), no se tiene en cuenta la reflexión de paredes y techos.</w:t>
      </w:r>
    </w:p>
    <w:p w:rsidR="00255553" w:rsidRDefault="000C593B">
      <w:pPr>
        <w:widowControl w:val="0"/>
        <w:autoSpaceDE w:val="0"/>
        <w:autoSpaceDN w:val="0"/>
        <w:adjustRightInd w:val="0"/>
        <w:spacing w:before="57" w:after="0" w:line="240" w:lineRule="auto"/>
        <w:ind w:left="284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Nota 3: Catálogo España - 2016 Abril (7.00.04)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284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Plano de Situación de Puntos de Seguridad y Cuadros Eléctricos</w:t>
      </w:r>
    </w:p>
    <w:p w:rsidR="00255553" w:rsidRDefault="000C593B">
      <w:pPr>
        <w:widowControl w:val="0"/>
        <w:autoSpaceDE w:val="0"/>
        <w:autoSpaceDN w:val="0"/>
        <w:adjustRightInd w:val="0"/>
        <w:spacing w:before="1701" w:after="0" w:line="240" w:lineRule="auto"/>
        <w:jc w:val="center"/>
        <w:rPr>
          <w:rFonts w:ascii="Tms Rmn" w:hAnsi="Tms Rmn" w:cs="Tms Rmn"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40"/>
          <w:szCs w:val="40"/>
        </w:rPr>
        <w:t>No hay ni Puntos de Seguridad ni Cuadros Eléctricos definidos</w:t>
      </w:r>
    </w:p>
    <w:p w:rsidR="00255553" w:rsidRDefault="000C593B">
      <w:pPr>
        <w:widowControl w:val="0"/>
        <w:autoSpaceDE w:val="0"/>
        <w:autoSpaceDN w:val="0"/>
        <w:adjustRightInd w:val="0"/>
        <w:spacing w:before="1134" w:after="0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color w:val="000000"/>
          <w:sz w:val="24"/>
          <w:szCs w:val="24"/>
        </w:rPr>
        <w:br w:type="page"/>
      </w: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plano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4"/>
          <w:szCs w:val="24"/>
        </w:rPr>
      </w:pPr>
      <w:r>
        <w:rPr>
          <w:rFonts w:ascii="Tms Rmn" w:hAnsi="Tms Rmn" w:cs="Tms Rmn"/>
          <w:color w:val="000000"/>
          <w:sz w:val="24"/>
          <w:szCs w:val="24"/>
        </w:rPr>
        <w:t>Nota</w:t>
      </w:r>
      <w:r w:rsidRPr="009615BC">
        <w:rPr>
          <w:rStyle w:val="Refdenotaalpie"/>
        </w:rPr>
        <w:footnoteReference w:id="28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969"/>
        <w:gridCol w:w="1134"/>
        <w:gridCol w:w="1701"/>
        <w:gridCol w:w="1701"/>
      </w:tblGrid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Cantidad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Referencia</w:t>
            </w:r>
            <w:r w:rsidRPr="009615BC">
              <w:rPr>
                <w:rStyle w:val="Refdenotaalpie"/>
              </w:rPr>
              <w:footnoteReference w:id="29"/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Fabricante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>Precio (€)</w:t>
            </w:r>
          </w:p>
        </w:tc>
      </w:tr>
      <w:tr w:rsidR="00255553">
        <w:trPr>
          <w:tblHeader/>
        </w:trPr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19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HYDRA-G 2C5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2160.11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10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LISU-AD 2N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1431.40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 35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GALIA 2N3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4"/>
                <w:szCs w:val="24"/>
              </w:rPr>
              <w:t>Daisalux</w:t>
            </w:r>
            <w:proofErr w:type="spellEnd"/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3287.90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__________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55553"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>Precio Total (PVP)</w:t>
            </w:r>
          </w:p>
        </w:tc>
        <w:tc>
          <w:tcPr>
            <w:tcW w:w="1701" w:type="dxa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4"/>
                <w:szCs w:val="24"/>
              </w:rPr>
            </w:pPr>
            <w:r>
              <w:rPr>
                <w:rFonts w:ascii="Tms Rmn" w:hAnsi="Tms Rmn" w:cs="Tms Rmn"/>
                <w:color w:val="000000"/>
                <w:sz w:val="24"/>
                <w:szCs w:val="24"/>
              </w:rPr>
              <w:t xml:space="preserve">6879.41 </w:t>
            </w:r>
          </w:p>
        </w:tc>
      </w:tr>
    </w:tbl>
    <w:p w:rsidR="00255553" w:rsidRDefault="00255553">
      <w:pPr>
        <w:widowControl w:val="0"/>
        <w:tabs>
          <w:tab w:val="left" w:pos="3402"/>
          <w:tab w:val="left" w:pos="5954"/>
          <w:tab w:val="left" w:pos="8505"/>
        </w:tabs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  <w:sectPr w:rsidR="00255553">
          <w:headerReference w:type="default" r:id="rId92"/>
          <w:footerReference w:type="default" r:id="rId93"/>
          <w:pgSz w:w="11907" w:h="16840"/>
          <w:pgMar w:top="850" w:right="850" w:bottom="850" w:left="850" w:header="850" w:footer="850" w:gutter="0"/>
          <w:pg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pgBorders>
          <w:cols w:space="720"/>
          <w:noEndnote/>
        </w:sectPr>
      </w:pPr>
    </w:p>
    <w:p w:rsidR="00255553" w:rsidRDefault="000C593B">
      <w:pPr>
        <w:widowControl w:val="0"/>
        <w:autoSpaceDE w:val="0"/>
        <w:autoSpaceDN w:val="0"/>
        <w:adjustRightInd w:val="0"/>
        <w:spacing w:before="850" w:after="567" w:line="240" w:lineRule="auto"/>
        <w:jc w:val="center"/>
        <w:rPr>
          <w:rFonts w:ascii="Tms Rmn" w:hAnsi="Tms Rmn" w:cs="Tms Rmn"/>
          <w:b/>
          <w:bCs/>
          <w:color w:val="000000"/>
          <w:sz w:val="40"/>
          <w:szCs w:val="40"/>
        </w:rPr>
      </w:pPr>
      <w:r>
        <w:rPr>
          <w:rFonts w:ascii="Tms Rmn" w:hAnsi="Tms Rmn" w:cs="Tms Rmn"/>
          <w:b/>
          <w:bCs/>
          <w:color w:val="000000"/>
          <w:sz w:val="40"/>
          <w:szCs w:val="40"/>
        </w:rPr>
        <w:lastRenderedPageBreak/>
        <w:t>Lista de productos usados en el proyecto</w:t>
      </w:r>
    </w:p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Nota</w:t>
      </w:r>
      <w:r w:rsidRPr="009615BC">
        <w:rPr>
          <w:rStyle w:val="Refdenotaalpie"/>
        </w:rPr>
        <w:footnoteReference w:id="30"/>
      </w: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4536"/>
        <w:gridCol w:w="1418"/>
        <w:gridCol w:w="1701"/>
        <w:gridCol w:w="1701"/>
      </w:tblGrid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Uds.</w:t>
            </w:r>
          </w:p>
        </w:tc>
        <w:tc>
          <w:tcPr>
            <w:tcW w:w="4536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Referencia</w:t>
            </w:r>
            <w:r w:rsidRPr="009615BC">
              <w:rPr>
                <w:rStyle w:val="Refdenotaalpie"/>
              </w:rPr>
              <w:footnoteReference w:id="31"/>
            </w:r>
          </w:p>
        </w:tc>
        <w:tc>
          <w:tcPr>
            <w:tcW w:w="1418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Fabricante</w:t>
            </w:r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Precio Ud. (€)</w:t>
            </w:r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b/>
                <w:bCs/>
                <w:color w:val="000000"/>
                <w:sz w:val="20"/>
                <w:szCs w:val="20"/>
              </w:rPr>
              <w:t>Importe (€)</w:t>
            </w:r>
          </w:p>
        </w:tc>
      </w:tr>
      <w:tr w:rsidR="00255553">
        <w:trPr>
          <w:tblHeader/>
        </w:trPr>
        <w:tc>
          <w:tcPr>
            <w:tcW w:w="680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</w:tr>
      <w:tr w:rsidR="00255553"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4536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GALIA 2N3</w:t>
            </w:r>
          </w:p>
        </w:tc>
        <w:tc>
          <w:tcPr>
            <w:tcW w:w="1418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0"/>
                <w:szCs w:val="20"/>
              </w:rPr>
              <w:t>Daisalux</w:t>
            </w:r>
            <w:proofErr w:type="spellEnd"/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093.94</w:t>
            </w:r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16,721.32</w:t>
            </w:r>
          </w:p>
        </w:tc>
      </w:tr>
      <w:tr w:rsidR="00255553"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4536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HYDRA-G 2C5</w:t>
            </w:r>
          </w:p>
        </w:tc>
        <w:tc>
          <w:tcPr>
            <w:tcW w:w="1418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0"/>
                <w:szCs w:val="20"/>
              </w:rPr>
              <w:t>Daisalux</w:t>
            </w:r>
            <w:proofErr w:type="spellEnd"/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113.69</w:t>
            </w:r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12,846.97</w:t>
            </w:r>
          </w:p>
        </w:tc>
      </w:tr>
      <w:tr w:rsidR="00255553">
        <w:tc>
          <w:tcPr>
            <w:tcW w:w="680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536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LISU-AD 2N</w:t>
            </w:r>
          </w:p>
        </w:tc>
        <w:tc>
          <w:tcPr>
            <w:tcW w:w="1418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 w:cs="Tms Rm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ms Rmn" w:hAnsi="Tms Rmn" w:cs="Tms Rmn"/>
                <w:color w:val="000000"/>
                <w:sz w:val="20"/>
                <w:szCs w:val="20"/>
              </w:rPr>
              <w:t>Daisalux</w:t>
            </w:r>
            <w:proofErr w:type="spellEnd"/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143.14</w:t>
            </w:r>
          </w:p>
        </w:tc>
        <w:tc>
          <w:tcPr>
            <w:tcW w:w="1701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8,445.26</w:t>
            </w:r>
          </w:p>
        </w:tc>
      </w:tr>
    </w:tbl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6"/>
        <w:gridCol w:w="1418"/>
        <w:gridCol w:w="3402"/>
      </w:tblGrid>
      <w:tr w:rsidR="00255553">
        <w:tc>
          <w:tcPr>
            <w:tcW w:w="5216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____________________________</w:t>
            </w:r>
          </w:p>
        </w:tc>
      </w:tr>
    </w:tbl>
    <w:p w:rsidR="00255553" w:rsidRDefault="00255553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6"/>
        <w:gridCol w:w="1418"/>
        <w:gridCol w:w="3402"/>
      </w:tblGrid>
      <w:tr w:rsidR="00255553">
        <w:tc>
          <w:tcPr>
            <w:tcW w:w="5216" w:type="dxa"/>
            <w:vAlign w:val="center"/>
          </w:tcPr>
          <w:p w:rsidR="00255553" w:rsidRDefault="002555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Total (PVP)</w:t>
            </w:r>
          </w:p>
        </w:tc>
        <w:tc>
          <w:tcPr>
            <w:tcW w:w="3402" w:type="dxa"/>
            <w:vAlign w:val="center"/>
          </w:tcPr>
          <w:p w:rsidR="00255553" w:rsidRDefault="000C59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ms Rmn" w:hAnsi="Tms Rmn" w:cs="Tms Rmn"/>
                <w:color w:val="000000"/>
                <w:sz w:val="20"/>
                <w:szCs w:val="20"/>
              </w:rPr>
            </w:pPr>
            <w:r>
              <w:rPr>
                <w:rFonts w:ascii="Tms Rmn" w:hAnsi="Tms Rmn" w:cs="Tms Rmn"/>
                <w:color w:val="000000"/>
                <w:sz w:val="20"/>
                <w:szCs w:val="20"/>
              </w:rPr>
              <w:t>38,013.55</w:t>
            </w:r>
          </w:p>
        </w:tc>
      </w:tr>
    </w:tbl>
    <w:p w:rsidR="000C593B" w:rsidRDefault="000C593B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color w:val="000000"/>
          <w:sz w:val="28"/>
          <w:szCs w:val="28"/>
        </w:rPr>
      </w:pPr>
      <w:r>
        <w:rPr>
          <w:rFonts w:ascii="Tms Rmn" w:hAnsi="Tms Rmn" w:cs="Tms Rmn"/>
          <w:color w:val="000000"/>
          <w:sz w:val="28"/>
          <w:szCs w:val="28"/>
        </w:rPr>
        <w:lastRenderedPageBreak/>
        <w:t>Ficha Técnica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8"/>
          <w:szCs w:val="28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proofErr w:type="gramStart"/>
      <w:r>
        <w:rPr>
          <w:rFonts w:ascii="Tms Rmn" w:hAnsi="Tms Rmn" w:cs="Tms Rmn"/>
          <w:b/>
          <w:bCs/>
          <w:color w:val="000000"/>
          <w:sz w:val="20"/>
          <w:szCs w:val="20"/>
        </w:rPr>
        <w:t>Modelo :</w:t>
      </w:r>
      <w:proofErr w:type="gramEnd"/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 GALIA 2N3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Fabricante: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Daisalux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     Serie: Galia superficie      Tipo producto: Luminarias de emergencia autónomas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>Descripción: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Cuerpo rectangular con aristas pronunciadas que consta de una carcasa fabricada en policarbonato y difusor en idéntico material.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Consta de una lámpara fluorescente que se ilumina si falla el suministro de red.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Características: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Formato: Galia superficie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Funcionamiento: No Permanente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Autonomía (h): 2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emergencia: FL 8 W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Grado de protección: IP42 IK04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red: -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Piloto testigo de carga: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Aislamiento eléctrico: Clase II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Dispositivo verificación: No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Conexión telemando: Si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Altura de colocación (m): -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Tipo batería: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NiCd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Acabados: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Tensión de alimentación: 220-230V 50/60Hz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 xml:space="preserve">Tarifa: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Precio (€): 093.94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Grupo de producto: Nivel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dto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>Fotometría: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Flujo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emerg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>. (</w:t>
      </w:r>
      <w:proofErr w:type="gramStart"/>
      <w:r>
        <w:rPr>
          <w:rFonts w:ascii="Tms Rmn" w:hAnsi="Tms Rmn" w:cs="Tms Rmn"/>
          <w:color w:val="000000"/>
          <w:sz w:val="20"/>
          <w:szCs w:val="20"/>
        </w:rPr>
        <w:t>lm</w:t>
      </w:r>
      <w:proofErr w:type="gramEnd"/>
      <w:r>
        <w:rPr>
          <w:rFonts w:ascii="Tms Rmn" w:hAnsi="Tms Rmn" w:cs="Tms Rmn"/>
          <w:color w:val="000000"/>
          <w:sz w:val="20"/>
          <w:szCs w:val="20"/>
        </w:rPr>
        <w:t>):140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540068" distR="0" simplePos="0" relativeHeight="251668480" behindDoc="0" locked="0" layoutInCell="0" allowOverlap="1" wp14:anchorId="1FEBF57A" wp14:editId="3A3519DE">
            <wp:simplePos x="0" y="0"/>
            <wp:positionH relativeFrom="margin">
              <wp:posOffset>3780790</wp:posOffset>
            </wp:positionH>
            <wp:positionV relativeFrom="margin">
              <wp:posOffset>3022600</wp:posOffset>
            </wp:positionV>
            <wp:extent cx="2160270" cy="17399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20F" w:rsidRDefault="0070620F">
      <w:r>
        <w:rPr>
          <w:noProof/>
        </w:rPr>
        <mc:AlternateContent>
          <mc:Choice Requires="wps">
            <w:drawing>
              <wp:anchor distT="0" distB="0" distL="540068" distR="0" simplePos="0" relativeHeight="251669504" behindDoc="0" locked="0" layoutInCell="0" allowOverlap="1" wp14:anchorId="22629B3F" wp14:editId="3BEA911C">
                <wp:simplePos x="0" y="0"/>
                <wp:positionH relativeFrom="margin">
                  <wp:posOffset>3293110</wp:posOffset>
                </wp:positionH>
                <wp:positionV relativeFrom="margin">
                  <wp:posOffset>5596890</wp:posOffset>
                </wp:positionV>
                <wp:extent cx="2160270" cy="360045"/>
                <wp:effectExtent l="0" t="0" r="0" b="1905"/>
                <wp:wrapSquare wrapText="bothSides"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Galia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8" o:spid="_x0000_s1029" style="position:absolute;margin-left:259.3pt;margin-top:440.7pt;width:170.1pt;height:28.35pt;z-index:251669504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Galia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>
      <w:r>
        <w:rPr>
          <w:noProof/>
        </w:rPr>
        <w:drawing>
          <wp:anchor distT="0" distB="0" distL="0" distR="0" simplePos="0" relativeHeight="251665408" behindDoc="0" locked="0" layoutInCell="0" allowOverlap="1" wp14:anchorId="59D4B418" wp14:editId="500DF44E">
            <wp:simplePos x="0" y="0"/>
            <wp:positionH relativeFrom="margin">
              <wp:posOffset>3171825</wp:posOffset>
            </wp:positionH>
            <wp:positionV relativeFrom="margin">
              <wp:posOffset>5944235</wp:posOffset>
            </wp:positionV>
            <wp:extent cx="3240405" cy="2078355"/>
            <wp:effectExtent l="0" t="0" r="0" b="0"/>
            <wp:wrapSquare wrapText="bothSides"/>
            <wp:docPr id="3624" name="Imagen 3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7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0" allowOverlap="1" wp14:anchorId="14780364" wp14:editId="5B26E23A">
                <wp:simplePos x="0" y="0"/>
                <wp:positionH relativeFrom="margin">
                  <wp:posOffset>3293745</wp:posOffset>
                </wp:positionH>
                <wp:positionV relativeFrom="margin">
                  <wp:posOffset>8058785</wp:posOffset>
                </wp:positionV>
                <wp:extent cx="3240405" cy="360045"/>
                <wp:effectExtent l="0" t="0" r="0" b="1905"/>
                <wp:wrapSquare wrapText="bothSides"/>
                <wp:docPr id="3623" name="Rectángulo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04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 xml:space="preserve">Curvas </w:t>
                            </w: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polares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23" o:spid="_x0000_s1030" style="position:absolute;margin-left:259.35pt;margin-top:634.55pt;width:255.15pt;height:28.35pt;z-index:2516664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 xml:space="preserve">Curvas </w:t>
                      </w: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polares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/>
    <w:p w:rsidR="0070620F" w:rsidRDefault="0070620F"/>
    <w:p w:rsidR="0070620F" w:rsidRDefault="0070620F"/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color w:val="000000"/>
          <w:sz w:val="28"/>
          <w:szCs w:val="28"/>
        </w:rPr>
      </w:pPr>
      <w:r>
        <w:rPr>
          <w:rFonts w:ascii="Tms Rmn" w:hAnsi="Tms Rmn" w:cs="Tms Rmn"/>
          <w:color w:val="000000"/>
          <w:sz w:val="28"/>
          <w:szCs w:val="28"/>
        </w:rPr>
        <w:lastRenderedPageBreak/>
        <w:t>Ficha Técnica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8"/>
          <w:szCs w:val="28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proofErr w:type="gramStart"/>
      <w:r>
        <w:rPr>
          <w:rFonts w:ascii="Tms Rmn" w:hAnsi="Tms Rmn" w:cs="Tms Rmn"/>
          <w:b/>
          <w:bCs/>
          <w:color w:val="000000"/>
          <w:sz w:val="20"/>
          <w:szCs w:val="20"/>
        </w:rPr>
        <w:t>Modelo :</w:t>
      </w:r>
      <w:proofErr w:type="gramEnd"/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 HYDRA C3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Fabricante: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Daisalux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     Serie: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Hydra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     Tipo producto: Luminarias de emergencia autónomas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>Descripción: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Cuerpo rectangular con aristas pronunciadas que consta de una carcasa fabricada en policarbonato y difusor en idéntico material.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Contiene dos lámparas fluorescentes; una de emergencia que sólo se ilumina si falla el suministro de red, y la otra que funciona como una luminaria normal que puede encenderse o apagarse a voluntad mientras se le suministre tensión.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Características: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Formato: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Hydra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Funcionamiento: Combinado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Autonomía (h): 1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emergencia: FL 8 W DLX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Grado de protección: IP42 IK04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red: FL 8 W DLX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Piloto testigo de carga: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Aislamiento eléctrico: Clase II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Dispositivo verificación: No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Conexión telemando: Si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Altura de colocación (m): -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Tipo batería: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NiCd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Acabados: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Difusor: Opal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Pulsador: Sin pulsador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Tensión de alimentación: 220-230V 50/60Hz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 xml:space="preserve">Tarifa: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Precio (€): 085.28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Grupo de producto: Nivel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dto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>Fotometría: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Flujo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emerg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>. (</w:t>
      </w:r>
      <w:proofErr w:type="gramStart"/>
      <w:r>
        <w:rPr>
          <w:rFonts w:ascii="Tms Rmn" w:hAnsi="Tms Rmn" w:cs="Tms Rmn"/>
          <w:color w:val="000000"/>
          <w:sz w:val="20"/>
          <w:szCs w:val="20"/>
        </w:rPr>
        <w:t>lm</w:t>
      </w:r>
      <w:proofErr w:type="gramEnd"/>
      <w:r>
        <w:rPr>
          <w:rFonts w:ascii="Tms Rmn" w:hAnsi="Tms Rmn" w:cs="Tms Rmn"/>
          <w:color w:val="000000"/>
          <w:sz w:val="20"/>
          <w:szCs w:val="20"/>
        </w:rPr>
        <w:t>):145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Flujo con red (lm):300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540068" distR="0" simplePos="0" relativeHeight="251674624" behindDoc="0" locked="0" layoutInCell="0" allowOverlap="1" wp14:anchorId="6ED97EE5" wp14:editId="28E5FB39">
            <wp:simplePos x="0" y="0"/>
            <wp:positionH relativeFrom="margin">
              <wp:posOffset>3780790</wp:posOffset>
            </wp:positionH>
            <wp:positionV relativeFrom="margin">
              <wp:posOffset>3022600</wp:posOffset>
            </wp:positionV>
            <wp:extent cx="2160270" cy="1739900"/>
            <wp:effectExtent l="0" t="0" r="0" b="0"/>
            <wp:wrapSquare wrapText="bothSides"/>
            <wp:docPr id="3626" name="Imagen 3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540068" distR="0" simplePos="0" relativeHeight="251675648" behindDoc="0" locked="0" layoutInCell="0" allowOverlap="1" wp14:anchorId="19E38011" wp14:editId="47B4D528">
                <wp:simplePos x="0" y="0"/>
                <wp:positionH relativeFrom="margin">
                  <wp:posOffset>3780790</wp:posOffset>
                </wp:positionH>
                <wp:positionV relativeFrom="margin">
                  <wp:posOffset>4798695</wp:posOffset>
                </wp:positionV>
                <wp:extent cx="2160270" cy="360045"/>
                <wp:effectExtent l="0" t="0" r="0" b="0"/>
                <wp:wrapSquare wrapText="bothSides"/>
                <wp:docPr id="3625" name="Rectángulo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Hydra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25" o:spid="_x0000_s1031" style="position:absolute;margin-left:297.7pt;margin-top:377.85pt;width:170.1pt;height:28.35pt;z-index:251675648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Hydra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>
      <w:r>
        <w:rPr>
          <w:noProof/>
        </w:rPr>
        <mc:AlternateContent>
          <mc:Choice Requires="wps">
            <w:drawing>
              <wp:anchor distT="0" distB="0" distL="540068" distR="0" simplePos="0" relativeHeight="251673600" behindDoc="0" locked="0" layoutInCell="0" allowOverlap="1" wp14:anchorId="7F623638" wp14:editId="75C7089D">
                <wp:simplePos x="0" y="0"/>
                <wp:positionH relativeFrom="margin">
                  <wp:posOffset>3784600</wp:posOffset>
                </wp:positionH>
                <wp:positionV relativeFrom="margin">
                  <wp:posOffset>6018530</wp:posOffset>
                </wp:positionV>
                <wp:extent cx="2160270" cy="360045"/>
                <wp:effectExtent l="0" t="0" r="0" b="1905"/>
                <wp:wrapSquare wrapText="bothSides"/>
                <wp:docPr id="3627" name="Rectángulo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Hydra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27" o:spid="_x0000_s1032" style="position:absolute;margin-left:298pt;margin-top:473.9pt;width:170.1pt;height:28.35pt;z-index:251673600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Hydra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/>
    <w:p w:rsidR="0070620F" w:rsidRDefault="0070620F" w:rsidP="0070620F">
      <w:pPr>
        <w:tabs>
          <w:tab w:val="right" w:pos="10207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4B3FB47C" wp14:editId="65FBC686">
                <wp:simplePos x="0" y="0"/>
                <wp:positionH relativeFrom="margin">
                  <wp:posOffset>3194685</wp:posOffset>
                </wp:positionH>
                <wp:positionV relativeFrom="margin">
                  <wp:posOffset>8607425</wp:posOffset>
                </wp:positionV>
                <wp:extent cx="3240405" cy="360045"/>
                <wp:effectExtent l="0" t="0" r="0" b="1905"/>
                <wp:wrapSquare wrapText="bothSides"/>
                <wp:docPr id="3628" name="Rectángulo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04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 xml:space="preserve">Curvas </w:t>
                            </w: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polares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28" o:spid="_x0000_s1033" style="position:absolute;margin-left:251.55pt;margin-top:677.75pt;width:255.15pt;height:28.35pt;z-index:2516725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 xml:space="preserve">Curvas </w:t>
                      </w: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polares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0" locked="0" layoutInCell="0" allowOverlap="1" wp14:anchorId="06FBE3DE" wp14:editId="08615F51">
            <wp:simplePos x="0" y="0"/>
            <wp:positionH relativeFrom="margin">
              <wp:posOffset>3244215</wp:posOffset>
            </wp:positionH>
            <wp:positionV relativeFrom="margin">
              <wp:posOffset>6380480</wp:posOffset>
            </wp:positionV>
            <wp:extent cx="3240405" cy="2078355"/>
            <wp:effectExtent l="0" t="0" r="0" b="0"/>
            <wp:wrapSquare wrapText="bothSides"/>
            <wp:docPr id="3629" name="Imagen 3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7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color w:val="000000"/>
          <w:sz w:val="28"/>
          <w:szCs w:val="28"/>
        </w:rPr>
      </w:pPr>
      <w:r>
        <w:rPr>
          <w:rFonts w:ascii="Tms Rmn" w:hAnsi="Tms Rmn" w:cs="Tms Rmn"/>
          <w:color w:val="000000"/>
          <w:sz w:val="28"/>
          <w:szCs w:val="28"/>
        </w:rPr>
        <w:lastRenderedPageBreak/>
        <w:t>Ficha Técnica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8"/>
          <w:szCs w:val="28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proofErr w:type="gramStart"/>
      <w:r>
        <w:rPr>
          <w:rFonts w:ascii="Tms Rmn" w:hAnsi="Tms Rmn" w:cs="Tms Rmn"/>
          <w:b/>
          <w:bCs/>
          <w:color w:val="000000"/>
          <w:sz w:val="20"/>
          <w:szCs w:val="20"/>
        </w:rPr>
        <w:t>Modelo :</w:t>
      </w:r>
      <w:proofErr w:type="gramEnd"/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 HYDRA-G 2C5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Fabricante: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Daisalux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     Serie: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Hydra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giga      Tipo producto: Luminarias de emergencia autónomas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>Descripción: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Cuerpo rectangular con aristas pronunciadas que consta de una carcasa fabricada en policarbonato y difusor en idéntico material.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Contiene dos lámparas fluorescentes; una de emergencia que sólo se ilumina si falla el suministro de red, y la otra que funciona como una luminaria normal que puede encenderse o apagarse a voluntad mientras se le suministre tensión.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Características: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Formato: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Hydra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giga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Funcionamiento: Combinado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Autonomía (h): 2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emergencia: FL 8 W DLX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Grado de protección: IP42 IK04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red: FL 8 W DLX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Piloto testigo de carga: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Aislamiento eléctrico: Clase II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Dispositivo verificación: No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Conexión telemando: Si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Altura de colocación (m): -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Tipo batería: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NiCd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Acabados: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Tensión de alimentación: 220-230V 50/60Hz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 xml:space="preserve">Tarifa: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Precio (€): 113.69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Grupo de producto: Nivel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dto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>Fotometría: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Flujo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emerg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>. (</w:t>
      </w:r>
      <w:proofErr w:type="gramStart"/>
      <w:r>
        <w:rPr>
          <w:rFonts w:ascii="Tms Rmn" w:hAnsi="Tms Rmn" w:cs="Tms Rmn"/>
          <w:color w:val="000000"/>
          <w:sz w:val="20"/>
          <w:szCs w:val="20"/>
        </w:rPr>
        <w:t>lm</w:t>
      </w:r>
      <w:proofErr w:type="gramEnd"/>
      <w:r>
        <w:rPr>
          <w:rFonts w:ascii="Tms Rmn" w:hAnsi="Tms Rmn" w:cs="Tms Rmn"/>
          <w:color w:val="000000"/>
          <w:sz w:val="20"/>
          <w:szCs w:val="20"/>
        </w:rPr>
        <w:t>):185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Flujo con red (lm):330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540068" distR="0" simplePos="0" relativeHeight="251680768" behindDoc="0" locked="0" layoutInCell="0" allowOverlap="1" wp14:anchorId="33E43227" wp14:editId="5464C993">
            <wp:simplePos x="0" y="0"/>
            <wp:positionH relativeFrom="margin">
              <wp:posOffset>3780790</wp:posOffset>
            </wp:positionH>
            <wp:positionV relativeFrom="margin">
              <wp:posOffset>3022600</wp:posOffset>
            </wp:positionV>
            <wp:extent cx="2160270" cy="1739900"/>
            <wp:effectExtent l="0" t="0" r="0" b="0"/>
            <wp:wrapSquare wrapText="bothSides"/>
            <wp:docPr id="3631" name="Imagen 3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540068" distR="0" simplePos="0" relativeHeight="251681792" behindDoc="0" locked="0" layoutInCell="0" allowOverlap="1" wp14:anchorId="3995EA37" wp14:editId="47470357">
                <wp:simplePos x="0" y="0"/>
                <wp:positionH relativeFrom="margin">
                  <wp:posOffset>3780790</wp:posOffset>
                </wp:positionH>
                <wp:positionV relativeFrom="margin">
                  <wp:posOffset>4798695</wp:posOffset>
                </wp:positionV>
                <wp:extent cx="2160270" cy="360045"/>
                <wp:effectExtent l="0" t="0" r="0" b="0"/>
                <wp:wrapSquare wrapText="bothSides"/>
                <wp:docPr id="3630" name="Rectángulo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Hydra</w:t>
                            </w: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-G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30" o:spid="_x0000_s1034" style="position:absolute;margin-left:297.7pt;margin-top:377.85pt;width:170.1pt;height:28.35pt;z-index:251681792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Hydra</w:t>
                      </w: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-G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  <w:r>
        <w:rPr>
          <w:noProof/>
        </w:rPr>
        <w:drawing>
          <wp:anchor distT="0" distB="0" distL="0" distR="0" simplePos="0" relativeHeight="251677696" behindDoc="0" locked="0" layoutInCell="0" allowOverlap="1" wp14:anchorId="655B963C" wp14:editId="059F76D5">
            <wp:simplePos x="0" y="0"/>
            <wp:positionH relativeFrom="margin">
              <wp:posOffset>3164205</wp:posOffset>
            </wp:positionH>
            <wp:positionV relativeFrom="margin">
              <wp:posOffset>6508115</wp:posOffset>
            </wp:positionV>
            <wp:extent cx="3240405" cy="2078355"/>
            <wp:effectExtent l="0" t="0" r="0" b="0"/>
            <wp:wrapSquare wrapText="bothSides"/>
            <wp:docPr id="3634" name="Imagen 3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7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</w:p>
    <w:p w:rsidR="0070620F" w:rsidRDefault="0070620F" w:rsidP="0070620F">
      <w:pPr>
        <w:tabs>
          <w:tab w:val="right" w:pos="10207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0" allowOverlap="1" wp14:anchorId="4358AEAD" wp14:editId="3C3200F5">
                <wp:simplePos x="0" y="0"/>
                <wp:positionH relativeFrom="margin">
                  <wp:posOffset>3240405</wp:posOffset>
                </wp:positionH>
                <wp:positionV relativeFrom="margin">
                  <wp:posOffset>8622665</wp:posOffset>
                </wp:positionV>
                <wp:extent cx="3240405" cy="360045"/>
                <wp:effectExtent l="0" t="0" r="0" b="1905"/>
                <wp:wrapSquare wrapText="bothSides"/>
                <wp:docPr id="3633" name="Rectángulo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04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 xml:space="preserve">Curvas </w:t>
                            </w: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polares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33" o:spid="_x0000_s1035" style="position:absolute;margin-left:255.15pt;margin-top:678.95pt;width:255.15pt;height:28.35pt;z-index:251678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 xml:space="preserve">Curvas </w:t>
                      </w: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polares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540068" distR="0" simplePos="0" relativeHeight="251679744" behindDoc="0" locked="0" layoutInCell="0" allowOverlap="1" wp14:anchorId="35BF6D5B" wp14:editId="0BD3166D">
                <wp:simplePos x="0" y="0"/>
                <wp:positionH relativeFrom="margin">
                  <wp:posOffset>3784600</wp:posOffset>
                </wp:positionH>
                <wp:positionV relativeFrom="margin">
                  <wp:posOffset>6369050</wp:posOffset>
                </wp:positionV>
                <wp:extent cx="2160270" cy="360045"/>
                <wp:effectExtent l="0" t="0" r="0" b="1905"/>
                <wp:wrapSquare wrapText="bothSides"/>
                <wp:docPr id="3632" name="Rectángulo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Hydra</w:t>
                            </w: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32" o:spid="_x0000_s1036" style="position:absolute;margin-left:298pt;margin-top:501.5pt;width:170.1pt;height:28.35pt;z-index:251679744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Hydra</w:t>
                      </w: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-</w:t>
                      </w: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G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 w:rsidP="0070620F"/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color w:val="000000"/>
          <w:sz w:val="28"/>
          <w:szCs w:val="28"/>
        </w:rPr>
      </w:pPr>
      <w:r>
        <w:rPr>
          <w:rFonts w:ascii="Tms Rmn" w:hAnsi="Tms Rmn" w:cs="Tms Rmn"/>
          <w:color w:val="000000"/>
          <w:sz w:val="28"/>
          <w:szCs w:val="28"/>
        </w:rPr>
        <w:lastRenderedPageBreak/>
        <w:t>Ficha Técnica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8"/>
          <w:szCs w:val="28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proofErr w:type="gramStart"/>
      <w:r>
        <w:rPr>
          <w:rFonts w:ascii="Tms Rmn" w:hAnsi="Tms Rmn" w:cs="Tms Rmn"/>
          <w:b/>
          <w:bCs/>
          <w:color w:val="000000"/>
          <w:sz w:val="20"/>
          <w:szCs w:val="20"/>
        </w:rPr>
        <w:t>Modelo :</w:t>
      </w:r>
      <w:proofErr w:type="gramEnd"/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 LISU-AD 2N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Fabricante: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Daisalux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     Serie: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Lisu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adosado      Tipo producto: Luminarias de emergencia autónomas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>Descripción: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Luminaria de emergencia autónoma bifacial con tecnología LED para montaje adosada techo, con cuerpo rectangular y aristas pronunciadas que consta de una carcasa fabricada en PC-ASA y difusor en policarbonato.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Consta de una matriz de LED como fuente de luz que se ilumina si falla el suministro de red.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Características: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Formato: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Lisu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adosado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Funcionamiento: No permanente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Autonomía (h): 2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emergencia: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Grado de protección: IP22 IK04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red: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Piloto testigo de carga: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Aislamiento eléctrico: Clase II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Dispositivo verificación: No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Conexión telemando: Si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Altura de colocación (m): -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Tipo batería: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NiMH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Acabados: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Color carcasa: Blanco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Tensión de alimentación: 220-230V 50/60Hz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Rótulo doble: Sin rótulo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 xml:space="preserve">Tarifa: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Precio (€): 143.14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Grupo de producto: Nivel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dto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>Fotometría: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Flujo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emerg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>. (</w:t>
      </w:r>
      <w:proofErr w:type="gramStart"/>
      <w:r>
        <w:rPr>
          <w:rFonts w:ascii="Tms Rmn" w:hAnsi="Tms Rmn" w:cs="Tms Rmn"/>
          <w:color w:val="000000"/>
          <w:sz w:val="20"/>
          <w:szCs w:val="20"/>
        </w:rPr>
        <w:t>lm</w:t>
      </w:r>
      <w:proofErr w:type="gramEnd"/>
      <w:r>
        <w:rPr>
          <w:rFonts w:ascii="Tms Rmn" w:hAnsi="Tms Rmn" w:cs="Tms Rmn"/>
          <w:color w:val="000000"/>
          <w:sz w:val="20"/>
          <w:szCs w:val="20"/>
        </w:rPr>
        <w:t>):110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540068" distR="0" simplePos="0" relativeHeight="251686912" behindDoc="0" locked="0" layoutInCell="0" allowOverlap="1" wp14:anchorId="45946108" wp14:editId="685B3C8E">
            <wp:simplePos x="0" y="0"/>
            <wp:positionH relativeFrom="margin">
              <wp:posOffset>3780790</wp:posOffset>
            </wp:positionH>
            <wp:positionV relativeFrom="margin">
              <wp:posOffset>3030220</wp:posOffset>
            </wp:positionV>
            <wp:extent cx="2160270" cy="1732280"/>
            <wp:effectExtent l="0" t="0" r="0" b="1270"/>
            <wp:wrapSquare wrapText="bothSides"/>
            <wp:docPr id="3636" name="Imagen 3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32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540068" distR="0" simplePos="0" relativeHeight="251687936" behindDoc="0" locked="0" layoutInCell="0" allowOverlap="1" wp14:anchorId="0F2F0CD3" wp14:editId="1B0BAA16">
                <wp:simplePos x="0" y="0"/>
                <wp:positionH relativeFrom="margin">
                  <wp:posOffset>3780790</wp:posOffset>
                </wp:positionH>
                <wp:positionV relativeFrom="margin">
                  <wp:posOffset>4798695</wp:posOffset>
                </wp:positionV>
                <wp:extent cx="2160270" cy="360045"/>
                <wp:effectExtent l="0" t="0" r="0" b="0"/>
                <wp:wrapSquare wrapText="bothSides"/>
                <wp:docPr id="3635" name="Rectángulo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Lisu-AD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35" o:spid="_x0000_s1037" style="position:absolute;margin-left:297.7pt;margin-top:377.85pt;width:170.1pt;height:28.35pt;z-index:251687936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Lisu-AD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0" allowOverlap="1" wp14:anchorId="522F656B" wp14:editId="7F5288FE">
                <wp:simplePos x="0" y="0"/>
                <wp:positionH relativeFrom="margin">
                  <wp:posOffset>3124200</wp:posOffset>
                </wp:positionH>
                <wp:positionV relativeFrom="margin">
                  <wp:posOffset>8485505</wp:posOffset>
                </wp:positionV>
                <wp:extent cx="3240405" cy="360045"/>
                <wp:effectExtent l="0" t="0" r="0" b="1905"/>
                <wp:wrapSquare wrapText="bothSides"/>
                <wp:docPr id="3638" name="Rectángulo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04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 xml:space="preserve">Curvas </w:t>
                            </w: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polares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38" o:spid="_x0000_s1038" style="position:absolute;margin-left:246pt;margin-top:668.15pt;width:255.15pt;height:28.35pt;z-index:2516848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 xml:space="preserve">Curvas </w:t>
                      </w: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polares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540068" distR="0" simplePos="0" relativeHeight="251685888" behindDoc="0" locked="0" layoutInCell="0" allowOverlap="1" wp14:anchorId="71443C81" wp14:editId="61D22290">
                <wp:simplePos x="0" y="0"/>
                <wp:positionH relativeFrom="margin">
                  <wp:posOffset>3864610</wp:posOffset>
                </wp:positionH>
                <wp:positionV relativeFrom="margin">
                  <wp:posOffset>6003290</wp:posOffset>
                </wp:positionV>
                <wp:extent cx="2160270" cy="360045"/>
                <wp:effectExtent l="0" t="0" r="0" b="1905"/>
                <wp:wrapSquare wrapText="bothSides"/>
                <wp:docPr id="3637" name="Rectángulo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Lisu</w:t>
                            </w: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-AD + RT1301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37" o:spid="_x0000_s1039" style="position:absolute;margin-left:304.3pt;margin-top:472.7pt;width:170.1pt;height:28.35pt;z-index:251685888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Lisu</w:t>
                      </w: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-AD + RT1301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83840" behindDoc="0" locked="0" layoutInCell="0" allowOverlap="1" wp14:anchorId="5E350F65" wp14:editId="349C7513">
            <wp:simplePos x="0" y="0"/>
            <wp:positionH relativeFrom="margin">
              <wp:posOffset>3156585</wp:posOffset>
            </wp:positionH>
            <wp:positionV relativeFrom="margin">
              <wp:posOffset>6271895</wp:posOffset>
            </wp:positionV>
            <wp:extent cx="3240405" cy="2078355"/>
            <wp:effectExtent l="0" t="0" r="0" b="0"/>
            <wp:wrapSquare wrapText="bothSides"/>
            <wp:docPr id="3639" name="Imagen 3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7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color w:val="000000"/>
          <w:sz w:val="28"/>
          <w:szCs w:val="28"/>
        </w:rPr>
      </w:pPr>
      <w:r>
        <w:rPr>
          <w:rFonts w:ascii="Tms Rmn" w:hAnsi="Tms Rmn" w:cs="Tms Rmn"/>
          <w:color w:val="000000"/>
          <w:sz w:val="28"/>
          <w:szCs w:val="28"/>
        </w:rPr>
        <w:lastRenderedPageBreak/>
        <w:t>Ficha Técnica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8"/>
          <w:szCs w:val="28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proofErr w:type="gramStart"/>
      <w:r>
        <w:rPr>
          <w:rFonts w:ascii="Tms Rmn" w:hAnsi="Tms Rmn" w:cs="Tms Rmn"/>
          <w:b/>
          <w:bCs/>
          <w:color w:val="000000"/>
          <w:sz w:val="20"/>
          <w:szCs w:val="20"/>
        </w:rPr>
        <w:t>Modelo :</w:t>
      </w:r>
      <w:proofErr w:type="gramEnd"/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 LISU-AD P TCA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Fabricante: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Daisalux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     Serie: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Lisu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adosado      Tipo producto: Luminarias de emergencia autónomas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>Descripción: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Luminaria de emergencia autónoma bifacial con tecnología LED para montaje adosada techo, con cuerpo rectangular y aristas pronunciadas que consta de una carcasa fabricada en PC-ASA y difusor en policarbonato.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Ofrecen iluminación o señalización permanente utilizando tecnología LED. Funciona como una luminaria normal que puede encenderse o apagarse a voluntad mientras se le suministre tensión. Un microprocesador interno chequea el estado del aparato y realiza periódicamente test funcionales y de autonomía informando sobre su estado. Si la luminaria se conecta a una Central TEV, los datos sobre su estado se envían a través de dicha central a un ordenador de control, donde se puede monitorizar el estado de toda la instalación de alumbrado de emergencia.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Características: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Formato: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Lisu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adosado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Funcionamiento: Permanente LED TCA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Autonomía (h): 1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emergencia: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Grado de protección: IP22 IK04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red: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Piloto testigo de carga: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Aislamiento eléctrico: Clase II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Dispositivo verificación: Gestión centralizada TCA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Conexión telemando: Si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Altura de colocación (m): -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Tipo batería: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NiMH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Acabados: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Color carcasa: Blanco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Tensión de alimentación: 220-230V 50/60Hz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Rótulo doble: Sin rótulo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 xml:space="preserve">Tarifa: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Precio (€): 157.79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Grupo de producto: Nivel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dto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540068" distR="0" simplePos="0" relativeHeight="251692032" behindDoc="0" locked="0" layoutInCell="0" allowOverlap="1" wp14:anchorId="2053EA42" wp14:editId="4E4E9987">
                <wp:simplePos x="0" y="0"/>
                <wp:positionH relativeFrom="margin">
                  <wp:posOffset>3780790</wp:posOffset>
                </wp:positionH>
                <wp:positionV relativeFrom="margin">
                  <wp:posOffset>5744210</wp:posOffset>
                </wp:positionV>
                <wp:extent cx="2160270" cy="360045"/>
                <wp:effectExtent l="0" t="0" r="0" b="1905"/>
                <wp:wrapSquare wrapText="bothSides"/>
                <wp:docPr id="3642" name="Rectángulo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Lisu</w:t>
                            </w:r>
                            <w:proofErr w:type="spellEnd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-AD + RT1301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42" o:spid="_x0000_s1040" style="position:absolute;margin-left:297.7pt;margin-top:452.3pt;width:170.1pt;height:28.35pt;z-index:251692032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Lisu</w:t>
                      </w:r>
                      <w:proofErr w:type="spellEnd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-AD + RT1301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>Fotometría: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89984" behindDoc="0" locked="0" layoutInCell="0" allowOverlap="1" wp14:anchorId="0F280758" wp14:editId="0DAE6276">
            <wp:simplePos x="0" y="0"/>
            <wp:positionH relativeFrom="margin">
              <wp:posOffset>3179445</wp:posOffset>
            </wp:positionH>
            <wp:positionV relativeFrom="margin">
              <wp:posOffset>5989955</wp:posOffset>
            </wp:positionV>
            <wp:extent cx="3240405" cy="2078355"/>
            <wp:effectExtent l="0" t="0" r="0" b="0"/>
            <wp:wrapSquare wrapText="bothSides"/>
            <wp:docPr id="3644" name="Imagen 3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7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ms Rmn" w:hAnsi="Tms Rmn" w:cs="Tms Rmn"/>
          <w:color w:val="000000"/>
          <w:sz w:val="20"/>
          <w:szCs w:val="20"/>
        </w:rPr>
        <w:t xml:space="preserve">Flujo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emerg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>. (</w:t>
      </w:r>
      <w:proofErr w:type="gramStart"/>
      <w:r>
        <w:rPr>
          <w:rFonts w:ascii="Tms Rmn" w:hAnsi="Tms Rmn" w:cs="Tms Rmn"/>
          <w:color w:val="000000"/>
          <w:sz w:val="20"/>
          <w:szCs w:val="20"/>
        </w:rPr>
        <w:t>lm</w:t>
      </w:r>
      <w:proofErr w:type="gramEnd"/>
      <w:r>
        <w:rPr>
          <w:rFonts w:ascii="Tms Rmn" w:hAnsi="Tms Rmn" w:cs="Tms Rmn"/>
          <w:color w:val="000000"/>
          <w:sz w:val="20"/>
          <w:szCs w:val="20"/>
        </w:rPr>
        <w:t>):110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Flujo con red (lm):110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540068" distR="0" simplePos="0" relativeHeight="251693056" behindDoc="0" locked="0" layoutInCell="0" allowOverlap="1" wp14:anchorId="68ACD99C" wp14:editId="4A2512CF">
            <wp:simplePos x="0" y="0"/>
            <wp:positionH relativeFrom="margin">
              <wp:posOffset>3780790</wp:posOffset>
            </wp:positionH>
            <wp:positionV relativeFrom="margin">
              <wp:posOffset>3030220</wp:posOffset>
            </wp:positionV>
            <wp:extent cx="2160270" cy="1732280"/>
            <wp:effectExtent l="0" t="0" r="0" b="1270"/>
            <wp:wrapSquare wrapText="bothSides"/>
            <wp:docPr id="3641" name="Imagen 3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32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540068" distR="0" simplePos="0" relativeHeight="251694080" behindDoc="0" locked="0" layoutInCell="0" allowOverlap="1" wp14:anchorId="0B4F6093" wp14:editId="7F38A4EA">
                <wp:simplePos x="0" y="0"/>
                <wp:positionH relativeFrom="margin">
                  <wp:posOffset>3780790</wp:posOffset>
                </wp:positionH>
                <wp:positionV relativeFrom="margin">
                  <wp:posOffset>4798695</wp:posOffset>
                </wp:positionV>
                <wp:extent cx="2160270" cy="360045"/>
                <wp:effectExtent l="0" t="0" r="0" b="0"/>
                <wp:wrapSquare wrapText="bothSides"/>
                <wp:docPr id="3640" name="Rectángulo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Lisu-AD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40" o:spid="_x0000_s1041" style="position:absolute;margin-left:297.7pt;margin-top:377.85pt;width:170.1pt;height:28.35pt;z-index:251694080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Lisu-AD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ms Rmn" w:hAnsi="Tms Rmn" w:cs="Tms Rmn"/>
          <w:color w:val="000000"/>
          <w:sz w:val="28"/>
          <w:szCs w:val="28"/>
        </w:rPr>
      </w:pPr>
      <w:r>
        <w:rPr>
          <w:rFonts w:ascii="Tms Rmn" w:hAnsi="Tms Rmn" w:cs="Tms Rmn"/>
          <w:color w:val="000000"/>
          <w:sz w:val="28"/>
          <w:szCs w:val="28"/>
        </w:rPr>
        <w:lastRenderedPageBreak/>
        <w:t>Ficha Técnica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8"/>
          <w:szCs w:val="28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proofErr w:type="gramStart"/>
      <w:r>
        <w:rPr>
          <w:rFonts w:ascii="Tms Rmn" w:hAnsi="Tms Rmn" w:cs="Tms Rmn"/>
          <w:b/>
          <w:bCs/>
          <w:color w:val="000000"/>
          <w:sz w:val="20"/>
          <w:szCs w:val="20"/>
        </w:rPr>
        <w:t>Modelo :</w:t>
      </w:r>
      <w:proofErr w:type="gramEnd"/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 NOVA C3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Fabricante: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Daisalux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     Serie: Nova      Tipo producto: Luminarias de emergencia autónomas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>Descripción: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Cuerpo rectangular con aristas redondeadas que consta de una carcasa fabricada en policarbonato y difusor en idéntico material.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Contiene dos lámparas fluorescentes; una de emergencia que sólo se ilumina si falla el suministro de red, y la otra que funciona como una luminaria normal que puede encenderse o apagarse a voluntad mientras se le suministre tensión.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Características: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Formato: Nova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Funcionamiento: Combinado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Autonomía (h): 1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emergencia: FL 8 W DLX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Grado de protección: IP44 IK04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Lámpara en red: FL 8 W DLX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Piloto testigo de carga: LED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Aislamiento eléctrico: Clase II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Dispositivo verificación: No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Conexión telemando: Si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Altura de colocación (m): -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Tipo batería: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NiCd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</w:rPr>
      </w:pPr>
      <w:r>
        <w:rPr>
          <w:rFonts w:ascii="Tms Rmn" w:hAnsi="Tms Rmn" w:cs="Tms Rmn"/>
          <w:b/>
          <w:bCs/>
          <w:color w:val="000000"/>
          <w:sz w:val="20"/>
          <w:szCs w:val="20"/>
        </w:rPr>
        <w:t xml:space="preserve">Acabados: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Tensión de alimentación: 220-230V 50/60Hz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Color carcasa: Blanco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Difusor: Plano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moleteado</w:t>
      </w:r>
      <w:proofErr w:type="spellEnd"/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Pulsador: Sin pulsador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 xml:space="preserve">Tarifa: 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>Precio (€): 074.43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Grupo de producto: Nivel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dto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 xml:space="preserve"> A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right="5103"/>
        <w:rPr>
          <w:rFonts w:ascii="Tms Rmn" w:hAnsi="Tms Rmn" w:cs="Tms Rmn"/>
          <w:b/>
          <w:bCs/>
          <w:color w:val="000000"/>
          <w:sz w:val="20"/>
          <w:szCs w:val="20"/>
          <w:u w:val="single"/>
        </w:rPr>
      </w:pPr>
      <w:r>
        <w:rPr>
          <w:rFonts w:ascii="Tms Rmn" w:hAnsi="Tms Rmn" w:cs="Tms Rmn"/>
          <w:b/>
          <w:bCs/>
          <w:color w:val="000000"/>
          <w:sz w:val="20"/>
          <w:szCs w:val="20"/>
          <w:u w:val="single"/>
        </w:rPr>
        <w:t>Fotometría: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rFonts w:ascii="Tms Rmn" w:hAnsi="Tms Rmn" w:cs="Tms Rmn"/>
          <w:color w:val="000000"/>
          <w:sz w:val="20"/>
          <w:szCs w:val="20"/>
        </w:rPr>
        <w:t xml:space="preserve">Flujo </w:t>
      </w:r>
      <w:proofErr w:type="spellStart"/>
      <w:r>
        <w:rPr>
          <w:rFonts w:ascii="Tms Rmn" w:hAnsi="Tms Rmn" w:cs="Tms Rmn"/>
          <w:color w:val="000000"/>
          <w:sz w:val="20"/>
          <w:szCs w:val="20"/>
        </w:rPr>
        <w:t>emerg</w:t>
      </w:r>
      <w:proofErr w:type="spellEnd"/>
      <w:r>
        <w:rPr>
          <w:rFonts w:ascii="Tms Rmn" w:hAnsi="Tms Rmn" w:cs="Tms Rmn"/>
          <w:color w:val="000000"/>
          <w:sz w:val="20"/>
          <w:szCs w:val="20"/>
        </w:rPr>
        <w:t>. (</w:t>
      </w:r>
      <w:proofErr w:type="gramStart"/>
      <w:r>
        <w:rPr>
          <w:rFonts w:ascii="Tms Rmn" w:hAnsi="Tms Rmn" w:cs="Tms Rmn"/>
          <w:color w:val="000000"/>
          <w:sz w:val="20"/>
          <w:szCs w:val="20"/>
        </w:rPr>
        <w:t>lm</w:t>
      </w:r>
      <w:proofErr w:type="gramEnd"/>
      <w:r>
        <w:rPr>
          <w:rFonts w:ascii="Tms Rmn" w:hAnsi="Tms Rmn" w:cs="Tms Rmn"/>
          <w:color w:val="000000"/>
          <w:sz w:val="20"/>
          <w:szCs w:val="20"/>
        </w:rPr>
        <w:t>):145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  <w:ind w:left="284" w:right="5103"/>
        <w:rPr>
          <w:rFonts w:ascii="Tms Rmn" w:hAnsi="Tms Rmn" w:cs="Tms Rm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540068" distR="0" simplePos="0" relativeHeight="251698176" behindDoc="0" locked="0" layoutInCell="0" allowOverlap="1" wp14:anchorId="2E4DC350" wp14:editId="784A9DF0">
                <wp:simplePos x="0" y="0"/>
                <wp:positionH relativeFrom="margin">
                  <wp:posOffset>3784600</wp:posOffset>
                </wp:positionH>
                <wp:positionV relativeFrom="margin">
                  <wp:posOffset>5850890</wp:posOffset>
                </wp:positionV>
                <wp:extent cx="2160270" cy="360045"/>
                <wp:effectExtent l="0" t="0" r="0" b="1905"/>
                <wp:wrapSquare wrapText="bothSides"/>
                <wp:docPr id="3647" name="Rectángulo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Nova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47" o:spid="_x0000_s1042" style="position:absolute;left:0;text-align:left;margin-left:298pt;margin-top:460.7pt;width:170.1pt;height:28.35pt;z-index:251698176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Nova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ms Rmn" w:hAnsi="Tms Rmn" w:cs="Tms Rmn"/>
          <w:color w:val="000000"/>
          <w:sz w:val="20"/>
          <w:szCs w:val="20"/>
        </w:rPr>
        <w:t>Flujo con red (lm):310</w:t>
      </w:r>
    </w:p>
    <w:p w:rsidR="0070620F" w:rsidRDefault="0070620F" w:rsidP="0070620F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0" distR="0" simplePos="0" relativeHeight="251696128" behindDoc="0" locked="0" layoutInCell="0" allowOverlap="1" wp14:anchorId="2E831A57" wp14:editId="76964D80">
            <wp:simplePos x="0" y="0"/>
            <wp:positionH relativeFrom="margin">
              <wp:posOffset>3082290</wp:posOffset>
            </wp:positionH>
            <wp:positionV relativeFrom="margin">
              <wp:posOffset>5982335</wp:posOffset>
            </wp:positionV>
            <wp:extent cx="3240405" cy="2078355"/>
            <wp:effectExtent l="0" t="0" r="0" b="0"/>
            <wp:wrapSquare wrapText="bothSides"/>
            <wp:docPr id="72" name="Imagen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7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540068" distR="0" simplePos="0" relativeHeight="251699200" behindDoc="0" locked="0" layoutInCell="0" allowOverlap="1" wp14:anchorId="253BF96C" wp14:editId="08DC7995">
            <wp:simplePos x="0" y="0"/>
            <wp:positionH relativeFrom="margin">
              <wp:posOffset>3780790</wp:posOffset>
            </wp:positionH>
            <wp:positionV relativeFrom="margin">
              <wp:posOffset>2962910</wp:posOffset>
            </wp:positionV>
            <wp:extent cx="2160270" cy="1799590"/>
            <wp:effectExtent l="0" t="0" r="0" b="0"/>
            <wp:wrapSquare wrapText="bothSides"/>
            <wp:docPr id="3646" name="Imagen 3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540068" distR="0" simplePos="0" relativeHeight="251700224" behindDoc="0" locked="0" layoutInCell="0" allowOverlap="1" wp14:anchorId="0D30F856" wp14:editId="2AB3BF5B">
                <wp:simplePos x="0" y="0"/>
                <wp:positionH relativeFrom="margin">
                  <wp:posOffset>3780790</wp:posOffset>
                </wp:positionH>
                <wp:positionV relativeFrom="margin">
                  <wp:posOffset>4798695</wp:posOffset>
                </wp:positionV>
                <wp:extent cx="2160270" cy="360045"/>
                <wp:effectExtent l="0" t="0" r="0" b="0"/>
                <wp:wrapSquare wrapText="bothSides"/>
                <wp:docPr id="3645" name="Rectángulo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Nova</w:t>
                            </w: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 xml:space="preserve"> superficie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45" o:spid="_x0000_s1043" style="position:absolute;margin-left:297.7pt;margin-top:377.85pt;width:170.1pt;height:28.35pt;z-index:251700224;visibility:visible;mso-wrap-style:square;mso-width-percent:0;mso-height-percent:0;mso-wrap-distance-left:15.00189mm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Nova</w:t>
                      </w: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 xml:space="preserve"> superficie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Default="0070620F" w:rsidP="0070620F"/>
    <w:p w:rsidR="0070620F" w:rsidRPr="0070620F" w:rsidRDefault="0070620F" w:rsidP="0070620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0" allowOverlap="1" wp14:anchorId="2D0E5523" wp14:editId="19E4E780">
                <wp:simplePos x="0" y="0"/>
                <wp:positionH relativeFrom="margin">
                  <wp:posOffset>3240405</wp:posOffset>
                </wp:positionH>
                <wp:positionV relativeFrom="margin">
                  <wp:posOffset>8218805</wp:posOffset>
                </wp:positionV>
                <wp:extent cx="3240405" cy="360045"/>
                <wp:effectExtent l="0" t="0" r="0" b="1905"/>
                <wp:wrapSquare wrapText="bothSides"/>
                <wp:docPr id="3643" name="Rectángulo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04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620F" w:rsidRDefault="007062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 xml:space="preserve">Curvas </w:t>
                            </w:r>
                            <w:proofErr w:type="spellStart"/>
                            <w:r>
                              <w:rPr>
                                <w:rFonts w:ascii="Tms Rmn" w:hAnsi="Tms Rmn" w:cs="Tms Rmn"/>
                                <w:color w:val="000000"/>
                                <w:sz w:val="20"/>
                                <w:szCs w:val="20"/>
                              </w:rPr>
                              <w:t>polares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643" o:spid="_x0000_s1044" style="position:absolute;margin-left:255.15pt;margin-top:647.15pt;width:255.15pt;height:28.35pt;z-index:2516910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" o:allowincell="f" stroked="f">
                <v:textbox inset="0,0,0,0">
                  <w:txbxContent>
                    <w:p w:rsidR="0070620F" w:rsidRDefault="0070620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 xml:space="preserve">Curvas </w:t>
                      </w:r>
                      <w:proofErr w:type="spellStart"/>
                      <w:r>
                        <w:rPr>
                          <w:rFonts w:ascii="Tms Rmn" w:hAnsi="Tms Rmn" w:cs="Tms Rmn"/>
                          <w:color w:val="000000"/>
                          <w:sz w:val="20"/>
                          <w:szCs w:val="20"/>
                        </w:rPr>
                        <w:t>polares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70620F" w:rsidRPr="0070620F">
      <w:headerReference w:type="default" r:id="rId104"/>
      <w:footerReference w:type="default" r:id="rId105"/>
      <w:pgSz w:w="11907" w:h="16840"/>
      <w:pgMar w:top="850" w:right="850" w:bottom="850" w:left="850" w:header="850" w:footer="850" w:gutter="0"/>
      <w:pg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1DA" w:rsidRDefault="000001DA">
      <w:pPr>
        <w:spacing w:after="0" w:line="240" w:lineRule="auto"/>
      </w:pPr>
      <w:r>
        <w:separator/>
      </w:r>
    </w:p>
  </w:endnote>
  <w:endnote w:type="continuationSeparator" w:id="0">
    <w:p w:rsidR="000001DA" w:rsidRDefault="00000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5BC" w:rsidRDefault="009615BC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1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5BC" w:rsidRDefault="009615BC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6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15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17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37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47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53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65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top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Página nº: 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begin"/>
    </w:r>
    <w:r>
      <w:rPr>
        <w:rFonts w:ascii="Tms Rmn" w:hAnsi="Tms Rmn" w:cs="Tms Rmn"/>
        <w:i/>
        <w:iCs/>
        <w:color w:val="000000"/>
        <w:sz w:val="16"/>
        <w:szCs w:val="16"/>
      </w:rPr>
      <w:instrText>PAGE</w:instrText>
    </w:r>
    <w:r>
      <w:rPr>
        <w:rFonts w:ascii="Tms Rmn" w:hAnsi="Tms Rmn" w:cs="Tms Rmn"/>
        <w:i/>
        <w:iCs/>
        <w:color w:val="000000"/>
        <w:sz w:val="16"/>
        <w:szCs w:val="16"/>
      </w:rPr>
      <w:fldChar w:fldCharType="separate"/>
    </w:r>
    <w:r w:rsidR="0070620F">
      <w:rPr>
        <w:rFonts w:ascii="Tms Rmn" w:hAnsi="Tms Rmn" w:cs="Tms Rmn"/>
        <w:i/>
        <w:iCs/>
        <w:noProof/>
        <w:color w:val="000000"/>
        <w:sz w:val="16"/>
        <w:szCs w:val="16"/>
      </w:rPr>
      <w:t>77</w:t>
    </w:r>
    <w:r>
      <w:rPr>
        <w:rFonts w:ascii="Tms Rmn" w:hAnsi="Tms Rmn" w:cs="Tms Rmn"/>
        <w:i/>
        <w:iCs/>
        <w:color w:val="000000"/>
        <w:sz w:val="16"/>
        <w:szCs w:val="16"/>
      </w:rPr>
      <w:fldChar w:fldCharType="end"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1DA" w:rsidRDefault="000001DA">
      <w:pPr>
        <w:spacing w:after="0" w:line="240" w:lineRule="auto"/>
      </w:pPr>
      <w:r>
        <w:separator/>
      </w:r>
    </w:p>
  </w:footnote>
  <w:footnote w:type="continuationSeparator" w:id="0">
    <w:p w:rsidR="000001DA" w:rsidRDefault="000001DA">
      <w:pPr>
        <w:spacing w:after="0" w:line="240" w:lineRule="auto"/>
      </w:pPr>
      <w:r>
        <w:continuationSeparator/>
      </w:r>
    </w:p>
  </w:footnote>
  <w:footnote w:id="1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2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3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4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5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Cálculo realizado en el Punto de Seguridad o Cuadro Eléctrico a su altura de utilización (h), en una superficie inclinada Horizontal o Verticalmente y orientada en el plano un ángulo gamma respecto al eje Y del plano en sentido </w:t>
      </w:r>
      <w:proofErr w:type="spellStart"/>
      <w:r>
        <w:rPr>
          <w:rFonts w:ascii="Tms Rmn" w:hAnsi="Tms Rmn" w:cs="Tms Rmn"/>
          <w:color w:val="000000"/>
          <w:sz w:val="16"/>
          <w:szCs w:val="16"/>
        </w:rPr>
        <w:t>antihorario</w:t>
      </w:r>
      <w:proofErr w:type="spellEnd"/>
      <w:r>
        <w:rPr>
          <w:rFonts w:ascii="Tms Rmn" w:hAnsi="Tms Rmn" w:cs="Tms Rmn"/>
          <w:color w:val="000000"/>
          <w:sz w:val="16"/>
          <w:szCs w:val="16"/>
        </w:rPr>
        <w:t xml:space="preserve"> </w:t>
      </w:r>
    </w:p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>
        <w:rPr>
          <w:rFonts w:ascii="Tms Rmn" w:hAnsi="Tms Rmn" w:cs="Tms Rmn"/>
          <w:color w:val="000000"/>
          <w:sz w:val="16"/>
          <w:szCs w:val="16"/>
        </w:rPr>
        <w:t>Medidas efectuadas conforme a las normativas referentes a la instalación de iluminación de emergencia (entre ellas Reglamento de Baja Tensión, y Código Técnico de Edificación), no se tiene en cuenta la reflexión de paredes y techos.</w:t>
      </w:r>
    </w:p>
  </w:footnote>
  <w:footnote w:id="6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7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8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 DAISALUX no se responsabiliza ni de los proyectos ni de las posibles modificaciones de los mismos realizadas por personal ajeno a la empresa</w:t>
      </w:r>
    </w:p>
  </w:footnote>
  <w:footnote w:id="9">
    <w:p w:rsidR="009615BC" w:rsidRDefault="009615BC" w:rsidP="009615BC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6B391E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10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11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12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13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14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15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16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17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18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19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20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21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22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23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24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25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26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27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28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DAISALUX no se responsabiliza ni de los proyectos ni de las posibles modificaciones de los mismos realizadas por personal ajeno a la empresa</w:t>
      </w:r>
    </w:p>
  </w:footnote>
  <w:footnote w:id="29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  <w:footnote w:id="30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 DAISALUX no se responsabiliza ni de los proyectos ni de las posibles modificaciones de los mismos realizadas por personal ajeno a la empresa</w:t>
      </w:r>
    </w:p>
  </w:footnote>
  <w:footnote w:id="31">
    <w:p w:rsidR="00255553" w:rsidRDefault="000C593B">
      <w:pPr>
        <w:widowControl w:val="0"/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16"/>
          <w:szCs w:val="16"/>
        </w:rPr>
      </w:pPr>
      <w:r w:rsidRPr="009615BC">
        <w:rPr>
          <w:rStyle w:val="Refdenotaalpie"/>
        </w:rPr>
        <w:footnoteRef/>
      </w:r>
      <w:r>
        <w:rPr>
          <w:rFonts w:ascii="Tms Rmn" w:hAnsi="Tms Rmn"/>
          <w:sz w:val="24"/>
          <w:szCs w:val="24"/>
        </w:rPr>
        <w:t xml:space="preserve"> </w:t>
      </w:r>
      <w:r>
        <w:rPr>
          <w:rFonts w:ascii="Tms Rmn" w:hAnsi="Tms Rmn" w:cs="Tms Rmn"/>
          <w:color w:val="000000"/>
          <w:sz w:val="16"/>
          <w:szCs w:val="16"/>
        </w:rPr>
        <w:t xml:space="preserve"> Catálogo España - 2016 Abril (7.00.04)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5BC" w:rsidRDefault="009615BC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 Estudio y Diseño de la Instalación Eléctrica de un edificio hospitalario</w:t>
    </w: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5BC" w:rsidRDefault="009615BC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Estudio y Diseño de la Instalación Eléctrica de un edificio hospitalario</w:t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Plano :  0.Planta Sótano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Edificio hospitalario </w:t>
    </w: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</w:t>
    </w:r>
    <w:r w:rsidR="009615BC">
      <w:rPr>
        <w:rFonts w:ascii="Tms Rmn" w:hAnsi="Tms Rmn" w:cs="Tms Rmn"/>
        <w:i/>
        <w:iCs/>
        <w:color w:val="000000"/>
        <w:sz w:val="16"/>
        <w:szCs w:val="16"/>
      </w:rPr>
      <w:t>Estudio y Diseño de la Instalación Eléctrica de un edificio hospitalario</w:t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Plano :  1.Planta Semisótano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Edificio hospitalario </w:t>
    </w: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Plano :  2.Planta Baja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Edificio hospitalario </w:t>
    </w: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Plano :  3.Planta Primera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Edificio hospitalario </w:t>
    </w: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Plano :  4. Planta Segunda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bottom w:val="single" w:sz="4" w:space="0" w:color="000000"/>
      </w:pBdr>
      <w:tabs>
        <w:tab w:val="left" w:pos="284"/>
        <w:tab w:val="center" w:pos="4820"/>
        <w:tab w:val="right" w:pos="9922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</w:r>
    <w:proofErr w:type="gramStart"/>
    <w:r>
      <w:rPr>
        <w:rFonts w:ascii="Tms Rmn" w:hAnsi="Tms Rmn" w:cs="Tms Rmn"/>
        <w:i/>
        <w:iCs/>
        <w:color w:val="000000"/>
        <w:sz w:val="16"/>
        <w:szCs w:val="16"/>
      </w:rPr>
      <w:t>Proyecto :</w:t>
    </w:r>
    <w:proofErr w:type="gramEnd"/>
    <w:r>
      <w:rPr>
        <w:rFonts w:ascii="Tms Rmn" w:hAnsi="Tms Rmn" w:cs="Tms Rmn"/>
        <w:i/>
        <w:iCs/>
        <w:color w:val="000000"/>
        <w:sz w:val="16"/>
        <w:szCs w:val="16"/>
      </w:rPr>
      <w:t xml:space="preserve">  Edificio hospitalario </w:t>
    </w: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Plano :  5. Bajo cubierta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53" w:rsidRDefault="000C593B">
    <w:pPr>
      <w:widowControl w:val="0"/>
      <w:pBdr>
        <w:bottom w:val="single" w:sz="4" w:space="0" w:color="000000"/>
      </w:pBdr>
      <w:tabs>
        <w:tab w:val="left" w:pos="1"/>
        <w:tab w:val="center" w:pos="5102"/>
        <w:tab w:val="right" w:pos="10206"/>
      </w:tabs>
      <w:autoSpaceDE w:val="0"/>
      <w:autoSpaceDN w:val="0"/>
      <w:adjustRightInd w:val="0"/>
      <w:spacing w:after="0" w:line="240" w:lineRule="auto"/>
      <w:rPr>
        <w:rFonts w:ascii="Tms Rmn" w:hAnsi="Tms Rmn" w:cs="Tms Rmn"/>
        <w:i/>
        <w:iCs/>
        <w:color w:val="000000"/>
        <w:sz w:val="16"/>
        <w:szCs w:val="16"/>
      </w:rPr>
    </w:pPr>
    <w:r>
      <w:rPr>
        <w:rFonts w:ascii="Tms Rmn" w:hAnsi="Tms Rmn" w:cs="Tms Rmn"/>
        <w:i/>
        <w:iCs/>
        <w:color w:val="000000"/>
        <w:sz w:val="16"/>
        <w:szCs w:val="16"/>
      </w:rPr>
      <w:tab/>
      <w:t xml:space="preserve">Proyecto: Edificio hospitalario </w:t>
    </w:r>
    <w:r>
      <w:rPr>
        <w:rFonts w:ascii="Tms Rmn" w:hAnsi="Tms Rmn" w:cs="Tms Rmn"/>
        <w:i/>
        <w:iCs/>
        <w:color w:val="000000"/>
        <w:sz w:val="16"/>
        <w:szCs w:val="16"/>
      </w:rPr>
      <w:tab/>
    </w:r>
    <w:r>
      <w:rPr>
        <w:rFonts w:ascii="Tms Rmn" w:hAnsi="Tms Rmn" w:cs="Tms Rmn"/>
        <w:i/>
        <w:iCs/>
        <w:color w:val="000000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567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5BC"/>
    <w:rsid w:val="000001DA"/>
    <w:rsid w:val="000C593B"/>
    <w:rsid w:val="00255553"/>
    <w:rsid w:val="0070620F"/>
    <w:rsid w:val="0096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final">
    <w:name w:val="endnote reference"/>
    <w:basedOn w:val="Fuentedeprrafopredeter"/>
    <w:uiPriority w:val="99"/>
    <w:semiHidden/>
    <w:unhideWhenUsed/>
    <w:rsid w:val="009615BC"/>
    <w:rPr>
      <w:vertAlign w:val="superscript"/>
    </w:rPr>
  </w:style>
  <w:style w:type="character" w:styleId="Refdenotaalpie">
    <w:name w:val="footnote reference"/>
    <w:basedOn w:val="Fuentedeprrafopredeter"/>
    <w:uiPriority w:val="99"/>
    <w:semiHidden/>
    <w:unhideWhenUsed/>
    <w:rsid w:val="009615B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615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15BC"/>
  </w:style>
  <w:style w:type="paragraph" w:styleId="Piedepgina">
    <w:name w:val="footer"/>
    <w:basedOn w:val="Normal"/>
    <w:link w:val="PiedepginaCar"/>
    <w:uiPriority w:val="99"/>
    <w:unhideWhenUsed/>
    <w:rsid w:val="009615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15BC"/>
  </w:style>
  <w:style w:type="paragraph" w:styleId="Sinespaciado">
    <w:name w:val="No Spacing"/>
    <w:link w:val="SinespaciadoCar"/>
    <w:uiPriority w:val="1"/>
    <w:qFormat/>
    <w:rsid w:val="009615BC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9615BC"/>
  </w:style>
  <w:style w:type="paragraph" w:styleId="Textodeglobo">
    <w:name w:val="Balloon Text"/>
    <w:basedOn w:val="Normal"/>
    <w:link w:val="TextodegloboCar"/>
    <w:uiPriority w:val="99"/>
    <w:semiHidden/>
    <w:unhideWhenUsed/>
    <w:rsid w:val="0096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5BC"/>
    <w:rPr>
      <w:rFonts w:ascii="Tahoma" w:hAnsi="Tahoma" w:cs="Tahoma"/>
      <w:sz w:val="16"/>
      <w:szCs w:val="16"/>
    </w:rPr>
  </w:style>
  <w:style w:type="paragraph" w:customStyle="1" w:styleId="portadaproyecto">
    <w:name w:val="portada_proyecto"/>
    <w:basedOn w:val="Normal"/>
    <w:link w:val="portadaproyectoCar"/>
    <w:qFormat/>
    <w:rsid w:val="009615BC"/>
    <w:pPr>
      <w:tabs>
        <w:tab w:val="left" w:pos="8789"/>
      </w:tabs>
      <w:spacing w:after="0"/>
    </w:pPr>
    <w:rPr>
      <w:rFonts w:ascii="Times New Roman" w:eastAsia="Times New Roman" w:hAnsi="Times New Roman" w:cs="Times New Roman"/>
      <w:color w:val="000000"/>
      <w:sz w:val="41"/>
    </w:rPr>
  </w:style>
  <w:style w:type="character" w:customStyle="1" w:styleId="portadaproyectoCar">
    <w:name w:val="portada_proyecto Car"/>
    <w:link w:val="portadaproyecto"/>
    <w:rsid w:val="009615BC"/>
    <w:rPr>
      <w:rFonts w:ascii="Times New Roman" w:eastAsia="Times New Roman" w:hAnsi="Times New Roman" w:cs="Times New Roman"/>
      <w:color w:val="000000"/>
      <w:sz w:val="4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final">
    <w:name w:val="endnote reference"/>
    <w:basedOn w:val="Fuentedeprrafopredeter"/>
    <w:uiPriority w:val="99"/>
    <w:semiHidden/>
    <w:unhideWhenUsed/>
    <w:rsid w:val="009615BC"/>
    <w:rPr>
      <w:vertAlign w:val="superscript"/>
    </w:rPr>
  </w:style>
  <w:style w:type="character" w:styleId="Refdenotaalpie">
    <w:name w:val="footnote reference"/>
    <w:basedOn w:val="Fuentedeprrafopredeter"/>
    <w:uiPriority w:val="99"/>
    <w:semiHidden/>
    <w:unhideWhenUsed/>
    <w:rsid w:val="009615B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615B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15BC"/>
  </w:style>
  <w:style w:type="paragraph" w:styleId="Piedepgina">
    <w:name w:val="footer"/>
    <w:basedOn w:val="Normal"/>
    <w:link w:val="PiedepginaCar"/>
    <w:uiPriority w:val="99"/>
    <w:unhideWhenUsed/>
    <w:rsid w:val="009615B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15BC"/>
  </w:style>
  <w:style w:type="paragraph" w:styleId="Sinespaciado">
    <w:name w:val="No Spacing"/>
    <w:link w:val="SinespaciadoCar"/>
    <w:uiPriority w:val="1"/>
    <w:qFormat/>
    <w:rsid w:val="009615BC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9615BC"/>
  </w:style>
  <w:style w:type="paragraph" w:styleId="Textodeglobo">
    <w:name w:val="Balloon Text"/>
    <w:basedOn w:val="Normal"/>
    <w:link w:val="TextodegloboCar"/>
    <w:uiPriority w:val="99"/>
    <w:semiHidden/>
    <w:unhideWhenUsed/>
    <w:rsid w:val="0096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5BC"/>
    <w:rPr>
      <w:rFonts w:ascii="Tahoma" w:hAnsi="Tahoma" w:cs="Tahoma"/>
      <w:sz w:val="16"/>
      <w:szCs w:val="16"/>
    </w:rPr>
  </w:style>
  <w:style w:type="paragraph" w:customStyle="1" w:styleId="portadaproyecto">
    <w:name w:val="portada_proyecto"/>
    <w:basedOn w:val="Normal"/>
    <w:link w:val="portadaproyectoCar"/>
    <w:qFormat/>
    <w:rsid w:val="009615BC"/>
    <w:pPr>
      <w:tabs>
        <w:tab w:val="left" w:pos="8789"/>
      </w:tabs>
      <w:spacing w:after="0"/>
    </w:pPr>
    <w:rPr>
      <w:rFonts w:ascii="Times New Roman" w:eastAsia="Times New Roman" w:hAnsi="Times New Roman" w:cs="Times New Roman"/>
      <w:color w:val="000000"/>
      <w:sz w:val="41"/>
    </w:rPr>
  </w:style>
  <w:style w:type="character" w:customStyle="1" w:styleId="portadaproyectoCar">
    <w:name w:val="portada_proyecto Car"/>
    <w:link w:val="portadaproyecto"/>
    <w:rsid w:val="009615BC"/>
    <w:rPr>
      <w:rFonts w:ascii="Times New Roman" w:eastAsia="Times New Roman" w:hAnsi="Times New Roman" w:cs="Times New Roman"/>
      <w:color w:val="000000"/>
      <w:sz w:val="4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image" Target="media/image13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63" Type="http://schemas.openxmlformats.org/officeDocument/2006/relationships/image" Target="media/image45.emf"/><Relationship Id="rId68" Type="http://schemas.openxmlformats.org/officeDocument/2006/relationships/image" Target="media/image50.emf"/><Relationship Id="rId84" Type="http://schemas.openxmlformats.org/officeDocument/2006/relationships/image" Target="media/image64.emf"/><Relationship Id="rId89" Type="http://schemas.openxmlformats.org/officeDocument/2006/relationships/image" Target="media/image69.emf"/><Relationship Id="rId7" Type="http://schemas.openxmlformats.org/officeDocument/2006/relationships/image" Target="media/image1.png"/><Relationship Id="rId71" Type="http://schemas.openxmlformats.org/officeDocument/2006/relationships/image" Target="media/image53.emf"/><Relationship Id="rId92" Type="http://schemas.openxmlformats.org/officeDocument/2006/relationships/header" Target="header8.xml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9" Type="http://schemas.openxmlformats.org/officeDocument/2006/relationships/image" Target="media/image17.emf"/><Relationship Id="rId107" Type="http://schemas.openxmlformats.org/officeDocument/2006/relationships/theme" Target="theme/theme1.xm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7.emf"/><Relationship Id="rId58" Type="http://schemas.openxmlformats.org/officeDocument/2006/relationships/header" Target="header6.xml"/><Relationship Id="rId66" Type="http://schemas.openxmlformats.org/officeDocument/2006/relationships/image" Target="media/image48.emf"/><Relationship Id="rId74" Type="http://schemas.openxmlformats.org/officeDocument/2006/relationships/image" Target="media/image56.emf"/><Relationship Id="rId79" Type="http://schemas.openxmlformats.org/officeDocument/2006/relationships/image" Target="media/image61.emf"/><Relationship Id="rId87" Type="http://schemas.openxmlformats.org/officeDocument/2006/relationships/image" Target="media/image67.emf"/><Relationship Id="rId102" Type="http://schemas.openxmlformats.org/officeDocument/2006/relationships/image" Target="media/image80.wmf"/><Relationship Id="rId5" Type="http://schemas.openxmlformats.org/officeDocument/2006/relationships/footnotes" Target="footnotes.xml"/><Relationship Id="rId61" Type="http://schemas.openxmlformats.org/officeDocument/2006/relationships/image" Target="media/image43.emf"/><Relationship Id="rId82" Type="http://schemas.openxmlformats.org/officeDocument/2006/relationships/image" Target="media/image62.emf"/><Relationship Id="rId90" Type="http://schemas.openxmlformats.org/officeDocument/2006/relationships/image" Target="media/image70.emf"/><Relationship Id="rId95" Type="http://schemas.openxmlformats.org/officeDocument/2006/relationships/image" Target="media/image73.w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3.xml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29.emf"/><Relationship Id="rId48" Type="http://schemas.openxmlformats.org/officeDocument/2006/relationships/header" Target="header5.xml"/><Relationship Id="rId56" Type="http://schemas.openxmlformats.org/officeDocument/2006/relationships/image" Target="media/image40.emf"/><Relationship Id="rId64" Type="http://schemas.openxmlformats.org/officeDocument/2006/relationships/image" Target="media/image46.emf"/><Relationship Id="rId69" Type="http://schemas.openxmlformats.org/officeDocument/2006/relationships/image" Target="media/image51.emf"/><Relationship Id="rId77" Type="http://schemas.openxmlformats.org/officeDocument/2006/relationships/image" Target="media/image59.emf"/><Relationship Id="rId100" Type="http://schemas.openxmlformats.org/officeDocument/2006/relationships/image" Target="media/image78.wmf"/><Relationship Id="rId105" Type="http://schemas.openxmlformats.org/officeDocument/2006/relationships/footer" Target="footer9.xml"/><Relationship Id="rId8" Type="http://schemas.openxmlformats.org/officeDocument/2006/relationships/header" Target="header1.xml"/><Relationship Id="rId51" Type="http://schemas.openxmlformats.org/officeDocument/2006/relationships/image" Target="media/image35.emf"/><Relationship Id="rId72" Type="http://schemas.openxmlformats.org/officeDocument/2006/relationships/image" Target="media/image54.emf"/><Relationship Id="rId80" Type="http://schemas.openxmlformats.org/officeDocument/2006/relationships/header" Target="header7.xml"/><Relationship Id="rId85" Type="http://schemas.openxmlformats.org/officeDocument/2006/relationships/image" Target="media/image65.emf"/><Relationship Id="rId93" Type="http://schemas.openxmlformats.org/officeDocument/2006/relationships/footer" Target="footer8.xml"/><Relationship Id="rId98" Type="http://schemas.openxmlformats.org/officeDocument/2006/relationships/image" Target="media/image76.w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2.xml"/><Relationship Id="rId33" Type="http://schemas.openxmlformats.org/officeDocument/2006/relationships/image" Target="media/image21.emf"/><Relationship Id="rId38" Type="http://schemas.openxmlformats.org/officeDocument/2006/relationships/header" Target="header4.xml"/><Relationship Id="rId46" Type="http://schemas.openxmlformats.org/officeDocument/2006/relationships/image" Target="media/image32.emf"/><Relationship Id="rId59" Type="http://schemas.openxmlformats.org/officeDocument/2006/relationships/footer" Target="footer6.xml"/><Relationship Id="rId67" Type="http://schemas.openxmlformats.org/officeDocument/2006/relationships/image" Target="media/image49.emf"/><Relationship Id="rId103" Type="http://schemas.openxmlformats.org/officeDocument/2006/relationships/image" Target="media/image81.wmf"/><Relationship Id="rId20" Type="http://schemas.openxmlformats.org/officeDocument/2006/relationships/image" Target="media/image12.emf"/><Relationship Id="rId41" Type="http://schemas.openxmlformats.org/officeDocument/2006/relationships/image" Target="media/image27.emf"/><Relationship Id="rId54" Type="http://schemas.openxmlformats.org/officeDocument/2006/relationships/image" Target="media/image38.emf"/><Relationship Id="rId62" Type="http://schemas.openxmlformats.org/officeDocument/2006/relationships/image" Target="media/image44.emf"/><Relationship Id="rId70" Type="http://schemas.openxmlformats.org/officeDocument/2006/relationships/image" Target="media/image52.emf"/><Relationship Id="rId75" Type="http://schemas.openxmlformats.org/officeDocument/2006/relationships/image" Target="media/image57.emf"/><Relationship Id="rId83" Type="http://schemas.openxmlformats.org/officeDocument/2006/relationships/image" Target="media/image63.emf"/><Relationship Id="rId88" Type="http://schemas.openxmlformats.org/officeDocument/2006/relationships/image" Target="media/image68.emf"/><Relationship Id="rId91" Type="http://schemas.openxmlformats.org/officeDocument/2006/relationships/image" Target="media/image71.emf"/><Relationship Id="rId96" Type="http://schemas.openxmlformats.org/officeDocument/2006/relationships/image" Target="media/image74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footer" Target="footer5.xml"/><Relationship Id="rId57" Type="http://schemas.openxmlformats.org/officeDocument/2006/relationships/image" Target="media/image41.emf"/><Relationship Id="rId106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image" Target="media/image19.emf"/><Relationship Id="rId44" Type="http://schemas.openxmlformats.org/officeDocument/2006/relationships/image" Target="media/image30.emf"/><Relationship Id="rId52" Type="http://schemas.openxmlformats.org/officeDocument/2006/relationships/image" Target="media/image36.emf"/><Relationship Id="rId60" Type="http://schemas.openxmlformats.org/officeDocument/2006/relationships/image" Target="media/image42.emf"/><Relationship Id="rId65" Type="http://schemas.openxmlformats.org/officeDocument/2006/relationships/image" Target="media/image47.emf"/><Relationship Id="rId73" Type="http://schemas.openxmlformats.org/officeDocument/2006/relationships/image" Target="media/image55.emf"/><Relationship Id="rId78" Type="http://schemas.openxmlformats.org/officeDocument/2006/relationships/image" Target="media/image60.emf"/><Relationship Id="rId81" Type="http://schemas.openxmlformats.org/officeDocument/2006/relationships/footer" Target="footer7.xml"/><Relationship Id="rId86" Type="http://schemas.openxmlformats.org/officeDocument/2006/relationships/image" Target="media/image66.emf"/><Relationship Id="rId94" Type="http://schemas.openxmlformats.org/officeDocument/2006/relationships/image" Target="media/image72.wmf"/><Relationship Id="rId99" Type="http://schemas.openxmlformats.org/officeDocument/2006/relationships/image" Target="media/image77.wmf"/><Relationship Id="rId101" Type="http://schemas.openxmlformats.org/officeDocument/2006/relationships/image" Target="media/image79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footer" Target="footer4.xml"/><Relationship Id="rId34" Type="http://schemas.openxmlformats.org/officeDocument/2006/relationships/image" Target="media/image22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76" Type="http://schemas.openxmlformats.org/officeDocument/2006/relationships/image" Target="media/image58.emf"/><Relationship Id="rId97" Type="http://schemas.openxmlformats.org/officeDocument/2006/relationships/image" Target="media/image75.wmf"/><Relationship Id="rId104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83</Pages>
  <Words>10280</Words>
  <Characters>56546</Characters>
  <Application>Microsoft Office Word</Application>
  <DocSecurity>0</DocSecurity>
  <Lines>471</Lines>
  <Paragraphs>133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Romero Casado</dc:creator>
  <cp:lastModifiedBy>Francisco Romero Casado</cp:lastModifiedBy>
  <cp:revision>3</cp:revision>
  <dcterms:created xsi:type="dcterms:W3CDTF">2017-07-07T06:20:00Z</dcterms:created>
  <dcterms:modified xsi:type="dcterms:W3CDTF">2017-07-07T06:25:00Z</dcterms:modified>
</cp:coreProperties>
</file>